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77B3E" w:rsidRDefault="00000000">
      <w:pPr>
        <w:keepNext/>
        <w:spacing w:before="120" w:after="120" w:line="360" w:lineRule="auto"/>
        <w:ind w:left="5661"/>
        <w:jc w:val="left"/>
        <w:rPr>
          <w:color w:val="000000"/>
          <w:u w:color="000000"/>
        </w:rPr>
      </w:pPr>
      <w:r>
        <w:rPr>
          <w:color w:val="000000"/>
          <w:u w:color="000000"/>
        </w:rPr>
        <w:fldChar w:fldCharType="begin"/>
      </w:r>
      <w:r>
        <w:rPr>
          <w:color w:val="000000"/>
          <w:u w:color="000000"/>
        </w:rPr>
        <w:fldChar w:fldCharType="separate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2 do zarządzenia Nr 98.2024</w:t>
      </w:r>
      <w:r>
        <w:rPr>
          <w:color w:val="000000"/>
          <w:u w:color="000000"/>
        </w:rPr>
        <w:br/>
        <w:t>Burmistrza Miasta i Gminy Skawina</w:t>
      </w:r>
      <w:r>
        <w:rPr>
          <w:color w:val="000000"/>
          <w:u w:color="000000"/>
        </w:rPr>
        <w:br/>
        <w:t>z dnia 10 kwietnia 2024 r.</w:t>
      </w:r>
    </w:p>
    <w:p w:rsidR="00A77B3E" w:rsidRDefault="00000000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Regulamin rekrutacji do Żłobka Samorządowego w Skawinie w roku szkolnym 2024/2025</w:t>
      </w:r>
    </w:p>
    <w:p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rPr>
          <w:b/>
          <w:color w:val="000000"/>
          <w:u w:color="000000"/>
        </w:rPr>
        <w:t>PODSTAWA PRAWNA</w:t>
      </w:r>
    </w:p>
    <w:p w:rsidR="00A77B3E" w:rsidRDefault="00000000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Ustawa z dnia 4 lutego 2011 r. o opiece nad dziećmi w wieku do lat 3 (tekst jednolity Dz. U.</w:t>
      </w:r>
      <w:r>
        <w:rPr>
          <w:color w:val="000000"/>
          <w:u w:color="000000"/>
        </w:rPr>
        <w:br/>
        <w:t>z 2023r. poz.204).</w:t>
      </w:r>
    </w:p>
    <w:p w:rsidR="00A77B3E" w:rsidRDefault="00000000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Statut Żłobka Samorządowego zlokalizowanego przy ulicy Feliksa </w:t>
      </w:r>
      <w:proofErr w:type="spellStart"/>
      <w:r>
        <w:rPr>
          <w:color w:val="000000"/>
          <w:u w:color="000000"/>
        </w:rPr>
        <w:t>Pachla</w:t>
      </w:r>
      <w:proofErr w:type="spellEnd"/>
      <w:r>
        <w:rPr>
          <w:color w:val="000000"/>
          <w:u w:color="000000"/>
        </w:rPr>
        <w:t xml:space="preserve"> 11 a w Skawinie.</w:t>
      </w:r>
    </w:p>
    <w:p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b/>
          <w:color w:val="000000"/>
          <w:u w:color="000000"/>
        </w:rPr>
        <w:t>ZASADY REKRUTACJI</w:t>
      </w:r>
    </w:p>
    <w:p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 xml:space="preserve">Żłobek Samorządowy zlokalizowany przy ulicy Feliksa </w:t>
      </w:r>
      <w:proofErr w:type="spellStart"/>
      <w:r>
        <w:rPr>
          <w:color w:val="000000"/>
          <w:u w:color="000000"/>
        </w:rPr>
        <w:t>Pachla</w:t>
      </w:r>
      <w:proofErr w:type="spellEnd"/>
      <w:r>
        <w:rPr>
          <w:color w:val="000000"/>
          <w:u w:color="000000"/>
        </w:rPr>
        <w:t xml:space="preserve"> 11 a w Skawinie dysponuje zgodnie z ustaleniami z organem prowadzącym 40 miejscami.</w:t>
      </w:r>
    </w:p>
    <w:p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Postępowanie rekrutacyjne przeprowadza się co roku na kolejny rok szkolny na wolne miejsca.</w:t>
      </w:r>
    </w:p>
    <w:p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W postępowaniu rekrutacyjnym biorą udział dzieci które ukończyły co najmniej 20 tygodni życia i zamieszkałe na terenie gminy Skawina.</w:t>
      </w:r>
    </w:p>
    <w:p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Rodzice zamieszkali poza gminą Skawina mogą ubiegać się o przyjęcie dziecka dopiero w postępowaniu uzupełniającym, które będzie prowadzane po zakończeniu postępowania rekrutacyjnego, jeżeli żłobek będzie dysponował wolnymi miejscami.</w:t>
      </w:r>
    </w:p>
    <w:p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W przypadku zgłoszenia się liczby dzieci przekraczającej ilość wolnych miejsc Postępowanie rekrutacyjne przeprowadza Komisja Rekrutacyjna.</w:t>
      </w:r>
    </w:p>
    <w:p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Organizacja grup żłobkowych (jednorodnych wiekowo lub mieszanych) uzależniona jest od liczby i wieku dzieci przyjętych w rekrutacji do żłobka.</w:t>
      </w:r>
    </w:p>
    <w:p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b/>
          <w:color w:val="000000"/>
          <w:u w:color="000000"/>
        </w:rPr>
        <w:t>POSTĘPOWANIE REKRUTACYJNE DLA DZIECI NOWO RZYJMOWANYCH</w:t>
      </w:r>
    </w:p>
    <w:p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Zapisów dzieci starających się o przyjęcie do żłobka dokonuje się poprzez złożenie wypełnionej „Karty zapisu dziecka do żłobka na rok 2024/2025” - załącznik nr 1.</w:t>
      </w:r>
    </w:p>
    <w:p w:rsidR="00A77B3E" w:rsidRDefault="00000000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Dokumenty składane są przez rodziców/opiekunów prawnych w CUW (Centrum Usług Wspólnych). Adres: Skawina, Rynek 3, II piętro, </w:t>
      </w:r>
      <w:r>
        <w:rPr>
          <w:color w:val="000000"/>
          <w:u w:val="single" w:color="000000"/>
        </w:rPr>
        <w:t>tylko w zaklejonych kopertach.</w:t>
      </w:r>
    </w:p>
    <w:p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Do wniosku rodzice dołączają dokumenty/oświadczenia potwierdzające spełnianie kryteriów.</w:t>
      </w:r>
    </w:p>
    <w:p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Wszystkie oświadczenia składa się pod rygorem odpowiedzialności karnej za składanie fałszywych zeznań. Składający oświadczenie jest obowiązany do zawarcia w nim klauzuli następującej treści: „Jestem świadomy odpowiedzialności karnej za złożenie fałszywego oświadczenia”.</w:t>
      </w:r>
    </w:p>
    <w:p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Wypełniony wniosek:</w:t>
      </w:r>
    </w:p>
    <w:p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podpisują oboje rodzice/prawni opiekunowie dziecka,</w:t>
      </w:r>
    </w:p>
    <w:p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podpisy złożone we wniosku są potwierdzeniem zgodności informacji zawartych we wniosku ze stanem faktycznym.</w:t>
      </w:r>
    </w:p>
    <w:p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rPr>
          <w:b/>
          <w:color w:val="000000"/>
          <w:u w:color="000000"/>
        </w:rPr>
        <w:t>ZASADY, TRYB PRACY KOMISJI REKRUTACYJNEJ</w:t>
      </w:r>
    </w:p>
    <w:p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W przypadku zgłoszenia się liczby dzieci przekraczającej ilość wolnych miejsc, Burmistrz Miasta i Gminy Skawina powołuje Komisję Rekrutacyjną i wyznacza jej przewodniczącego.</w:t>
      </w:r>
    </w:p>
    <w:p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 skład Komisji Rekrutacyjnej wchodzą:</w:t>
      </w:r>
    </w:p>
    <w:p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przewodniczący – przedstawiciel personelu opiekuńczo-wychowawczego żłobka,</w:t>
      </w:r>
    </w:p>
    <w:p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członek komisji – przedstawiciel personelu opiekuńczo-wychowawczego żłobka,</w:t>
      </w:r>
    </w:p>
    <w:p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członek komisji – przedstawiciel CUW w Skawinie.</w:t>
      </w:r>
    </w:p>
    <w:p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lastRenderedPageBreak/>
        <w:t>3. </w:t>
      </w:r>
      <w:r>
        <w:rPr>
          <w:color w:val="000000"/>
          <w:u w:color="000000"/>
        </w:rPr>
        <w:t>W skład Komisji Rekrutacyjnej nie może wchodzić:</w:t>
      </w:r>
    </w:p>
    <w:p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osoba, której dziecko uczestniczy w postępowaniu rekrutacyjnym.</w:t>
      </w:r>
    </w:p>
    <w:p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Dyrektor Żłobka może dokonywać zmian w składzie Komisji Rekrutacyjnej, w tym zmiany osoby wyznaczonej na przewodniczącego komisji.</w:t>
      </w:r>
    </w:p>
    <w:p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Posiedzenia Komisji Rekrutacyjnej zwołuje i prowadzi przewodniczący komisji.</w:t>
      </w:r>
    </w:p>
    <w:p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Prace Komisji Rekrutacyjnej są prowadzone, jeżeli w posiedzeniu komisji bierze udział co najmniej 2/3 osób wchodzących w skład komisji.</w:t>
      </w:r>
    </w:p>
    <w:p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>Osoby wchodzące w skład Komisji Rekrutacyjnej są obowiązane do nieujawniania informacji o przebiegu posiedzenia komisji i podjętych rozstrzygnięciach, które mogą naruszać dobra osobiste kandydata lub jego rodziców, a także pracowników żłobka.</w:t>
      </w:r>
    </w:p>
    <w:p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8. </w:t>
      </w:r>
      <w:r>
        <w:rPr>
          <w:color w:val="000000"/>
          <w:u w:color="000000"/>
        </w:rPr>
        <w:t>Do zadań Komisji Rekrutacyjnej należy weryfikacja spełniania przez kandydata warunków lub kryteriów branych pod uwagę w postępowaniu rekrutacyjnym i przyznanie punktów.</w:t>
      </w:r>
    </w:p>
    <w:p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9. </w:t>
      </w:r>
      <w:r>
        <w:rPr>
          <w:color w:val="000000"/>
          <w:u w:color="000000"/>
        </w:rPr>
        <w:t>Przewodniczący Komisji Rekrutacyjnej umożliwia członkom komisji zapoznanie się</w:t>
      </w:r>
      <w:r w:rsidR="00F83DAF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z wnioskami o przyjęcie do żłobka i załączonymi do nich dokumentami oraz ustala dni</w:t>
      </w:r>
      <w:r w:rsidR="00F83DAF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i godziny posiedzeń komisji.</w:t>
      </w:r>
    </w:p>
    <w:p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10. </w:t>
      </w:r>
      <w:r>
        <w:rPr>
          <w:color w:val="000000"/>
          <w:u w:color="000000"/>
        </w:rPr>
        <w:t>Przewodniczący Komisji Rekrutacyjnej może zwoływać posiedzenia komisji poza ustalonymi dniami i godzinami posiedzeń komisji.</w:t>
      </w:r>
    </w:p>
    <w:p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11. </w:t>
      </w:r>
      <w:r>
        <w:rPr>
          <w:color w:val="000000"/>
          <w:u w:color="000000"/>
        </w:rPr>
        <w:t>Zadaniem przewodniczącego jest prowadzenie prac Komisji z uwzględnieniem następujących czynności:</w:t>
      </w:r>
    </w:p>
    <w:p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zapoznanie członków komisji z ilością miejsc organizacyjnych w żłobku,</w:t>
      </w:r>
    </w:p>
    <w:p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ustalenie ilości wolnych miejsc w żłobku,</w:t>
      </w:r>
    </w:p>
    <w:p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przedstawienie wykazu dzieci objętych rekrutacją do żłobka,</w:t>
      </w:r>
    </w:p>
    <w:p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zapoznanie z zasadami rekrutacji dzieci do żłobka,</w:t>
      </w:r>
    </w:p>
    <w:p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kierowanie pracami Komisji Rekrutacyjnej związanymi z weryfikacją zgłoszeń dzieci do żłobka na podstawie dokumentów przedstawionych przez rodziców kandydatów,</w:t>
      </w:r>
    </w:p>
    <w:p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nadzorowanie pod względem merytorycznym prawidłowości sporządzania dokumentacji przez Komisję, a w tym: składania podpisów przez członków Komisji, protokołowania posiedzenia w czasie jego trwania, sporządzania list dzieci, o których mowa w § 4 ustęp 14.</w:t>
      </w:r>
    </w:p>
    <w:p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12. </w:t>
      </w:r>
      <w:r>
        <w:rPr>
          <w:color w:val="000000"/>
          <w:u w:color="000000"/>
        </w:rPr>
        <w:t>Komisja Rekrutacyjna sporządza protokół z prowadzonych prac.</w:t>
      </w:r>
    </w:p>
    <w:p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13. </w:t>
      </w:r>
      <w:r>
        <w:rPr>
          <w:color w:val="000000"/>
          <w:u w:color="000000"/>
        </w:rPr>
        <w:t>Protokoły postępowania rekrutacyjnego zawierają w szczególności:</w:t>
      </w:r>
    </w:p>
    <w:p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datę posiedzenia Komisji Rekrutacyjnej,</w:t>
      </w:r>
    </w:p>
    <w:p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imiona i nazwiska przewodniczącego oraz członków Komisji obecnych na posiedzeniu, a także informacje o podjętych czynnościach lub rozstrzygnięciach,</w:t>
      </w:r>
    </w:p>
    <w:p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protokół podpisuje przewodniczący i członkowie komisji rekrutacyjnej.</w:t>
      </w:r>
    </w:p>
    <w:p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14. </w:t>
      </w:r>
      <w:r>
        <w:rPr>
          <w:color w:val="000000"/>
          <w:u w:color="000000"/>
        </w:rPr>
        <w:t>Do protokołów postępowania rekrutacyjnego załącza się w szczególności:</w:t>
      </w:r>
    </w:p>
    <w:p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informację o liczbie punktów przyznanych poszczególnym kandydatom po przeprowadzeniu postępowania rekrutacyjnego;</w:t>
      </w:r>
    </w:p>
    <w:p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listę kandydatów przyjętych i kandydatów nieprzyjętych do żłobka.</w:t>
      </w:r>
    </w:p>
    <w:p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15. </w:t>
      </w:r>
      <w:r>
        <w:rPr>
          <w:color w:val="000000"/>
          <w:u w:color="000000"/>
        </w:rPr>
        <w:t>Przewodniczący Komisji Rekrutacyjnej może:</w:t>
      </w:r>
    </w:p>
    <w:p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żądać dokumentów potwierdzających dane zawarte w oświadczeniach w terminie wyznaczonym przez przewodniczącego,</w:t>
      </w:r>
    </w:p>
    <w:p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zwrócić się do Burmistrza o potwierdzenie tych danych.</w:t>
      </w:r>
    </w:p>
    <w:p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16. </w:t>
      </w:r>
      <w:r>
        <w:rPr>
          <w:color w:val="000000"/>
          <w:u w:color="000000"/>
        </w:rPr>
        <w:t>O wynikach weryfikacji oświadczeń Burmistrz informuje przewodniczącego Komisji Rekrutacyjnej w terminie do 14 dni.</w:t>
      </w:r>
    </w:p>
    <w:p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17. </w:t>
      </w:r>
      <w:r>
        <w:rPr>
          <w:color w:val="000000"/>
          <w:u w:color="000000"/>
        </w:rPr>
        <w:t>W przypadku braku potwierdzenia danych zawartych w oświadczeniu, Komisja Rekrutacyjna, rozpatrując wniosek, nie uwzględnia kryterium, które nie zostało potwierdzone.</w:t>
      </w:r>
    </w:p>
    <w:p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lastRenderedPageBreak/>
        <w:t>§ 5. </w:t>
      </w:r>
      <w:r>
        <w:rPr>
          <w:b/>
          <w:color w:val="000000"/>
          <w:u w:color="000000"/>
        </w:rPr>
        <w:t>KRYTERIA REKRUTACJI DO ŻŁOBKA</w:t>
      </w:r>
    </w:p>
    <w:p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W postępowaniu rekrutacyjnym do żłobka na rok szkolny 2024/2025 obowiązują następujące kryteria z przypisaną wartością punktów: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6"/>
        <w:gridCol w:w="7592"/>
        <w:gridCol w:w="1942"/>
      </w:tblGrid>
      <w:tr w:rsidR="00100FBC"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LP.</w:t>
            </w:r>
          </w:p>
        </w:tc>
        <w:tc>
          <w:tcPr>
            <w:tcW w:w="7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Kryteria przyjęć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punkty</w:t>
            </w:r>
          </w:p>
        </w:tc>
      </w:tr>
      <w:tr w:rsidR="00100FBC">
        <w:trPr>
          <w:trHeight w:val="340"/>
        </w:trPr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1.</w:t>
            </w:r>
          </w:p>
        </w:tc>
        <w:tc>
          <w:tcPr>
            <w:tcW w:w="7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Wielodzietność rodziny dziecka.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15</w:t>
            </w:r>
          </w:p>
        </w:tc>
      </w:tr>
      <w:tr w:rsidR="00100FBC">
        <w:trPr>
          <w:trHeight w:val="340"/>
        </w:trPr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2.</w:t>
            </w:r>
          </w:p>
        </w:tc>
        <w:tc>
          <w:tcPr>
            <w:tcW w:w="7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Niepełnosprawność dziecka.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15</w:t>
            </w:r>
          </w:p>
        </w:tc>
      </w:tr>
      <w:tr w:rsidR="00100FBC">
        <w:trPr>
          <w:trHeight w:val="340"/>
        </w:trPr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3.</w:t>
            </w:r>
          </w:p>
        </w:tc>
        <w:tc>
          <w:tcPr>
            <w:tcW w:w="7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Niepełnosprawność jednego z rodziców/ prawnych opiekunów dziecka.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15</w:t>
            </w:r>
          </w:p>
        </w:tc>
      </w:tr>
      <w:tr w:rsidR="00100FBC">
        <w:trPr>
          <w:trHeight w:val="340"/>
        </w:trPr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4.</w:t>
            </w:r>
          </w:p>
        </w:tc>
        <w:tc>
          <w:tcPr>
            <w:tcW w:w="7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Niepełnosprawność obojga rodziców / prawnych opiekunów dziecka.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15</w:t>
            </w:r>
          </w:p>
        </w:tc>
      </w:tr>
      <w:tr w:rsidR="00100FBC">
        <w:trPr>
          <w:trHeight w:val="340"/>
        </w:trPr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5.</w:t>
            </w:r>
          </w:p>
        </w:tc>
        <w:tc>
          <w:tcPr>
            <w:tcW w:w="7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Niepełnosprawność rodzeństwa dziecka.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15</w:t>
            </w:r>
          </w:p>
        </w:tc>
      </w:tr>
      <w:tr w:rsidR="00100FBC">
        <w:trPr>
          <w:trHeight w:val="340"/>
        </w:trPr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6.</w:t>
            </w:r>
          </w:p>
        </w:tc>
        <w:tc>
          <w:tcPr>
            <w:tcW w:w="7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Samotne wychowywanie dziecka w rodzinie.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15</w:t>
            </w:r>
          </w:p>
        </w:tc>
      </w:tr>
      <w:tr w:rsidR="00100FBC">
        <w:trPr>
          <w:trHeight w:val="340"/>
        </w:trPr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7.</w:t>
            </w:r>
          </w:p>
        </w:tc>
        <w:tc>
          <w:tcPr>
            <w:tcW w:w="7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Objęcie dziecka pieczą zastępczą.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15</w:t>
            </w:r>
          </w:p>
        </w:tc>
      </w:tr>
      <w:tr w:rsidR="00100FBC">
        <w:trPr>
          <w:trHeight w:val="340"/>
        </w:trPr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8.</w:t>
            </w:r>
          </w:p>
        </w:tc>
        <w:tc>
          <w:tcPr>
            <w:tcW w:w="7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 xml:space="preserve">Dziecko, którego rodzice/opiekunowie prawni muszą pogodzić obowiązki zawodowe lub studia w trybie dziennym z obowiązkami rodzinnymi: </w:t>
            </w:r>
          </w:p>
          <w:p w:rsidR="00100FBC" w:rsidRDefault="00100FBC"/>
          <w:p w:rsidR="00100FBC" w:rsidRDefault="00000000">
            <w:pPr>
              <w:jc w:val="left"/>
            </w:pPr>
            <w:r>
              <w:t>a) oboje rodzice/opiekunowie prawni dziecka (lub rodzic/opiekun prawny w przypadku samotnego wychowywania dziecka) pozostają w zatrudnieniu lub prowadzą działalność gospodarczą lub pobierają naukę w systemie dziennym,</w:t>
            </w:r>
          </w:p>
          <w:p w:rsidR="00100FBC" w:rsidRDefault="00100FBC"/>
          <w:p w:rsidR="00100FBC" w:rsidRDefault="00000000">
            <w:pPr>
              <w:jc w:val="left"/>
            </w:pPr>
            <w:r>
              <w:t>b) w przypadku, gdy tylko jeden z rodziców/opiekunów prawnych (nie dotyczy rodzica/opiekuna prawnego samotnie wychowującego dziecko)pracuje, prowadzi działalność gospodarczą lub pobiera naukę w systemie dziennym.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  <w:p w:rsidR="00100FBC" w:rsidRDefault="00100FBC"/>
          <w:p w:rsidR="00100FBC" w:rsidRDefault="00100FBC"/>
          <w:p w:rsidR="00100FBC" w:rsidRDefault="00000000">
            <w:pPr>
              <w:jc w:val="center"/>
            </w:pPr>
            <w:r>
              <w:t>10</w:t>
            </w:r>
          </w:p>
          <w:p w:rsidR="00100FBC" w:rsidRDefault="00100FBC"/>
          <w:p w:rsidR="00100FBC" w:rsidRDefault="00100FBC"/>
          <w:p w:rsidR="00100FBC" w:rsidRDefault="00000000">
            <w:pPr>
              <w:jc w:val="center"/>
            </w:pPr>
            <w:r>
              <w:t>5</w:t>
            </w:r>
          </w:p>
        </w:tc>
      </w:tr>
      <w:tr w:rsidR="00100FBC">
        <w:trPr>
          <w:trHeight w:val="1984"/>
        </w:trPr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9.</w:t>
            </w:r>
          </w:p>
        </w:tc>
        <w:tc>
          <w:tcPr>
            <w:tcW w:w="7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00000">
            <w:pPr>
              <w:rPr>
                <w:color w:val="000000"/>
                <w:u w:color="000000"/>
              </w:rPr>
            </w:pPr>
            <w:r>
              <w:t xml:space="preserve">Dziecko, którego rodzice/opiekunowie prawni złożyli w Pierwszym Urzędzie Skarbowym w Krakowie roczne zeznanie podatkowe o podatku dochodowym od osób fizycznych (PIT) za rok poprzedzający złożenie wniosku: </w:t>
            </w:r>
          </w:p>
          <w:p w:rsidR="00100FBC" w:rsidRDefault="00100FBC"/>
          <w:p w:rsidR="00100FBC" w:rsidRDefault="00000000">
            <w:r>
              <w:t>a) oboje rodzice/opiekunowie prawni dziecka (lub rodzic/opiekun prawny w przypadku samotnego wychowywania dziecka) rozliczają się z podatku dochodowego od osób fizycznych w Pierwszym Urzędzie Skarbowym w Krakowie,</w:t>
            </w:r>
          </w:p>
          <w:p w:rsidR="00100FBC" w:rsidRDefault="00100FBC"/>
          <w:p w:rsidR="00100FBC" w:rsidRDefault="00000000">
            <w:r>
              <w:t>b) w przypadku, gdy tylko jeden z rodziców/opiekunów prawnych dziecka (nie dotyczy rodzica/opiekuna prawnego samotnie wychowującego dziecko) rozlicza się z podatku dochodowego od osób fizycznych w Pierwszym Urzędzie Skarbowym w Krakowie.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  <w:p w:rsidR="00100FBC" w:rsidRDefault="00100FBC"/>
          <w:p w:rsidR="00100FBC" w:rsidRDefault="00100FBC"/>
          <w:p w:rsidR="00100FBC" w:rsidRDefault="00100FBC"/>
          <w:p w:rsidR="00100FBC" w:rsidRDefault="00000000">
            <w:pPr>
              <w:jc w:val="center"/>
            </w:pPr>
            <w:r>
              <w:t>10</w:t>
            </w:r>
          </w:p>
          <w:p w:rsidR="00100FBC" w:rsidRDefault="00100FBC"/>
          <w:p w:rsidR="00100FBC" w:rsidRDefault="00100FBC"/>
          <w:p w:rsidR="00100FBC" w:rsidRDefault="00000000">
            <w:pPr>
              <w:jc w:val="center"/>
            </w:pPr>
            <w:r>
              <w:t>5</w:t>
            </w:r>
          </w:p>
        </w:tc>
      </w:tr>
      <w:tr w:rsidR="00100FBC">
        <w:trPr>
          <w:trHeight w:val="340"/>
        </w:trPr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10.</w:t>
            </w:r>
          </w:p>
        </w:tc>
        <w:tc>
          <w:tcPr>
            <w:tcW w:w="7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Dziecko z rodziny objętej nadzorem kuratorskim lub wsparciem asystenta rodziny.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5</w:t>
            </w:r>
          </w:p>
        </w:tc>
      </w:tr>
      <w:tr w:rsidR="00100FBC">
        <w:trPr>
          <w:trHeight w:val="340"/>
        </w:trPr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t>11.</w:t>
            </w:r>
          </w:p>
        </w:tc>
        <w:tc>
          <w:tcPr>
            <w:tcW w:w="7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Dziecko, które zostało poddane obowiązkowym szczepieniom ochronnym określonym w rozporządzeniu Ministra Zdrowia z dnia 27 września 2023 r.</w:t>
            </w:r>
            <w:r>
              <w:rPr>
                <w:color w:val="000000"/>
                <w:u w:color="000000"/>
              </w:rPr>
              <w:br/>
              <w:t>w sprawie obowiązkowych szczepień ochronnych (Dz.U. z 2023 r.poz.2077) lub też zostało zwolnione z tego obowiązku z przyczyn zdrowotnych.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  <w:p w:rsidR="00100FBC" w:rsidRDefault="00000000">
            <w:pPr>
              <w:jc w:val="center"/>
            </w:pPr>
            <w:r>
              <w:t>5</w:t>
            </w:r>
          </w:p>
        </w:tc>
      </w:tr>
    </w:tbl>
    <w:p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Spełnianie kryteriów należy potwierdzić, dołączając do wniosku określone niżej dokumenty:</w:t>
      </w:r>
    </w:p>
    <w:p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Oświadczenie rodzica o wielodzietności rodziny.</w:t>
      </w:r>
    </w:p>
    <w:p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Prawomocny wyrok sądu rodzinnego orzekający rozwód lub separację lub aktu zgonu oraz oświadczenia o samotnym wychowywaniu dziecka oraz niewychowywaniu żadnego dziecka wspólnie z jego rodzicem.</w:t>
      </w:r>
    </w:p>
    <w:p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Dokument poświadczający objęcie dziecka pieczą zastępczą zgodnie z ustawą z dnia</w:t>
      </w:r>
      <w:r>
        <w:rPr>
          <w:color w:val="000000"/>
          <w:u w:color="000000"/>
        </w:rPr>
        <w:br/>
        <w:t>9 czerwca 2011 r. o wspieraniu rodziny i systemie pieczy zastępczej (Dz. U. z 2024 r. poz. 177).</w:t>
      </w:r>
    </w:p>
    <w:p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lastRenderedPageBreak/>
        <w:t>4) </w:t>
      </w:r>
      <w:r>
        <w:rPr>
          <w:color w:val="000000"/>
          <w:u w:color="000000"/>
        </w:rPr>
        <w:t>Zaświadczenie z zakładu pracy, w przypadku samozatrudnienia aktualny wpis do rejestru działalności gospodarczej lub poświadczenie rozliczania się z ZUS-em lub Urzędem Skarbowym) lub zaświadczenie z uczelni o odbywaniu studiów w trybie dziennym.</w:t>
      </w:r>
    </w:p>
    <w:p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Orzeczenie o niepełnosprawności lub stopniu niepełnosprawności.</w:t>
      </w:r>
    </w:p>
    <w:p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Poświadczona przez rodzica kopia pierwszej strony zeznania podatkowego za rok poprzedzający rok, w którym odbywa się rekrutacja lub wydruk pierwszej strony ww. zeznania podatkowego złożonego drogą elektroniczną wraz z urzędowym poświadczeniem odbioru. W przypadku nieposiadania zeznania podatkowego za rok poprzedzający rekrutację należy złożyć zeznanie za rok wcześniejszy.</w:t>
      </w:r>
    </w:p>
    <w:p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Zaświadczenie, że dziecko zostało poddane obowiązkowym szczepieniom ochronnym określonym w rozporządzeniu Ministra Zdrowia z dnia 27 września 2023 </w:t>
      </w:r>
      <w:proofErr w:type="spellStart"/>
      <w:r>
        <w:rPr>
          <w:color w:val="000000"/>
          <w:u w:color="000000"/>
        </w:rPr>
        <w:t>r.w</w:t>
      </w:r>
      <w:proofErr w:type="spellEnd"/>
      <w:r>
        <w:rPr>
          <w:color w:val="000000"/>
          <w:u w:color="000000"/>
        </w:rPr>
        <w:t xml:space="preserve"> sprawie obowiązkowych szczepień ochronnych (Dz.U. z 2023 r. poz. 2077) lub też zostało zwolnione z tego obowiązku z przyczyn zdrowotnych.</w:t>
      </w:r>
    </w:p>
    <w:p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W przypadku nieprzedłożenia dokumentów potwierdzających spełnianie kryteriów oraz w sytuacji braku potwierdzenia danych zawartych w oświadczeniu, Komisja Rekrutacyjna</w:t>
      </w:r>
    </w:p>
    <w:p w:rsidR="00A77B3E" w:rsidRDefault="00000000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rozpatrując wniosek, nie uwzględnia danego kryterium.</w:t>
      </w:r>
    </w:p>
    <w:p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Wielodzietność rodziny kandydata oznacza rodzinę, która wychowuje troje i więcej dzieci (art. 4 pkt 42 ustawy o systemie oświaty).</w:t>
      </w:r>
    </w:p>
    <w:p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Samotne wychowywanie dziecka oznacza wychowywanie dziecka przez pannę, kawalera, wdowę, wdowca, osobę pozostającą w separacji orzeczonej prawomocnym wyrokiem sądu, osobę rozwiedzioną, chyba że osoba taka wychowuje wspólnie co najmniej jedno dziecko z jego rodzicem (art.4 pkt 43 ustawy o systemie oświaty).</w:t>
      </w:r>
    </w:p>
    <w:p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6. </w:t>
      </w:r>
      <w:r>
        <w:rPr>
          <w:b/>
          <w:color w:val="000000"/>
          <w:u w:color="000000"/>
        </w:rPr>
        <w:t>ZASADY PRZYJĘĆ DO ŻŁOBKA</w:t>
      </w:r>
    </w:p>
    <w:p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Do żłobka przyjmowani są kandydaci, którzy w postępowaniu rekrutacyjnym uzyskali najwyższą ilość punktów wg kryteriów określonych w § 5 ust. 1 (do przyjęcia będzie zakwalifikowany wniosek o najwyższej sumie punktowej).</w:t>
      </w:r>
    </w:p>
    <w:p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Komisja Rekrutacyjna ustala liczbę wolnych miejsc na rok szkolny 2024/2025 .</w:t>
      </w:r>
    </w:p>
    <w:p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Komisja ustala kolejność przyjęć dzieci do żłobka.</w:t>
      </w:r>
    </w:p>
    <w:p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W przypadku uzyskania przez grupę kandydatów równorzędnych wyników, Komisja Rekrutacyjna ustalając kolejność kwalifikacji, bierze pod uwagę wiek kandydata(w porządku od najstarszych do najmłodszych wg daty urodzenia).</w:t>
      </w:r>
    </w:p>
    <w:p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 xml:space="preserve">Komisja Rekrutacyjna podaje do publicznej wiadomości wyniki postępowania rekrutacyjnego, w formie listy dzieci przyjętych i nieprzyjętych, </w:t>
      </w:r>
      <w:proofErr w:type="spellStart"/>
      <w:r>
        <w:rPr>
          <w:color w:val="000000"/>
          <w:u w:color="000000"/>
        </w:rPr>
        <w:t>zgodniez</w:t>
      </w:r>
      <w:proofErr w:type="spellEnd"/>
      <w:r>
        <w:rPr>
          <w:color w:val="000000"/>
          <w:u w:color="000000"/>
        </w:rPr>
        <w:t xml:space="preserve"> harmonogramem rekrutacji.</w:t>
      </w:r>
    </w:p>
    <w:p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7. </w:t>
      </w:r>
      <w:r>
        <w:rPr>
          <w:b/>
          <w:color w:val="000000"/>
          <w:u w:color="000000"/>
        </w:rPr>
        <w:t>ODWOŁANIE OD DECYZJI KOMISJI REKRUTACYJNEJ</w:t>
      </w:r>
    </w:p>
    <w:p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Rodzice dzieci, które nie zostały przyjęte mogą:</w:t>
      </w:r>
    </w:p>
    <w:p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wnioskować do Komisji Rekrutacyjnej o sporządzenie uzasadnienia odmowy przyjęcia dziecka do żłobka w terminie 3 dni od dnia podania do publicznej wiadomości listy dzieci przyjętych i nieprzyjętych,</w:t>
      </w:r>
    </w:p>
    <w:p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wnieść do Dyrektora Żłobka odwołanie od rozstrzygnięcia Komisji Rekrutacyjnej</w:t>
      </w:r>
      <w:r>
        <w:rPr>
          <w:color w:val="000000"/>
          <w:u w:color="000000"/>
        </w:rPr>
        <w:br/>
        <w:t>w terminie 3 dni od dnia otrzymania uzasadnienia.</w:t>
      </w:r>
    </w:p>
    <w:p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Przewodniczący komisji sporządza (w terminie 3 dni od dnia wystąpienia rodzica) uzasadnienia odmowy przyjęcia kandydata, na wniosek rodzica złożony w terminie 3 dni od dnia podania do publicznej wiadomości listy kandydatów przyjętych i nieprzyjętych.</w:t>
      </w:r>
    </w:p>
    <w:p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Uzasadnienie to zawiera przyczyny odmowy przyjęcia, w tym najniższą liczbę punktów, która uprawniała do przyjęcia oraz liczbę punktów, którą uzyskał kandydat w postępowaniu rekrutacyjnym.</w:t>
      </w:r>
    </w:p>
    <w:p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Rozpatrzenie przez Dyrektora Żłobka odwołania od rozstrzygnięcia Komisji Rekrutacyjnej następuje w terminie 3 dni od otrzymania odwołania od rodzica.</w:t>
      </w:r>
    </w:p>
    <w:p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8. </w:t>
      </w:r>
      <w:r>
        <w:rPr>
          <w:b/>
          <w:color w:val="000000"/>
          <w:u w:color="000000"/>
        </w:rPr>
        <w:t>DOKUMENTY W REKRUTACJI</w:t>
      </w:r>
    </w:p>
    <w:p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Dokumenty dotyczące rekrutacji to:</w:t>
      </w:r>
    </w:p>
    <w:p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Dokumenty składane przez rodziców do żłobka, tj.:</w:t>
      </w:r>
    </w:p>
    <w:p w:rsidR="00A77B3E" w:rsidRDefault="00000000">
      <w:pPr>
        <w:keepLines/>
        <w:spacing w:before="120" w:after="120"/>
        <w:ind w:left="567" w:hanging="227"/>
        <w:rPr>
          <w:color w:val="000000"/>
          <w:u w:color="000000"/>
        </w:rPr>
      </w:pPr>
      <w:r>
        <w:lastRenderedPageBreak/>
        <w:t>a) </w:t>
      </w:r>
      <w:r>
        <w:rPr>
          <w:color w:val="000000"/>
          <w:u w:color="000000"/>
        </w:rPr>
        <w:t>„Karta zapisu dziecka do żłobka na rok 2024/2025”</w:t>
      </w:r>
    </w:p>
    <w:p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 xml:space="preserve">Dokumenty stanowiące podstawę pracy Komisji Rekrutacyjnej </w:t>
      </w:r>
      <w:proofErr w:type="spellStart"/>
      <w:r>
        <w:rPr>
          <w:color w:val="000000"/>
          <w:u w:color="000000"/>
        </w:rPr>
        <w:t>tj</w:t>
      </w:r>
      <w:proofErr w:type="spellEnd"/>
      <w:r>
        <w:rPr>
          <w:color w:val="000000"/>
          <w:u w:color="000000"/>
        </w:rPr>
        <w:t>: dokumenty złożone przez rodziców.</w:t>
      </w:r>
    </w:p>
    <w:p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Dokumenty sporządzone przez Komisję w ciągu postępowania rekrutacyjnego:</w:t>
      </w:r>
    </w:p>
    <w:p w:rsidR="00A77B3E" w:rsidRDefault="00000000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imienne wykazy zgłoszonych dzieci,</w:t>
      </w:r>
    </w:p>
    <w:p w:rsidR="00A77B3E" w:rsidRDefault="00000000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protokoły posiedzeń rekrutacyjnych.</w:t>
      </w:r>
    </w:p>
    <w:p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Protokół z postępowania rekrutacyjnego zawiera w szczególności:</w:t>
      </w:r>
    </w:p>
    <w:p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datę posiedzenia Komisji Rekrutacyjnej,</w:t>
      </w:r>
    </w:p>
    <w:p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imiona i nazwiska przewodniczącego oraz członków komisji obecnych na posiedzeniu,</w:t>
      </w:r>
    </w:p>
    <w:p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informacje o podjętych czynnościach lub rozstrzygnięciach.</w:t>
      </w:r>
    </w:p>
    <w:p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Do protokołu załącza się:</w:t>
      </w:r>
    </w:p>
    <w:p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listę zweryfikowanych wniosków o przyjęcie do żłobka;</w:t>
      </w:r>
    </w:p>
    <w:p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informację o liczbie punktów przyznanych poszczególnym kandydatom, po przeprowadzeniu postępowania rekrutacyjnego;</w:t>
      </w:r>
    </w:p>
    <w:p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listę dzieci przyjętych i nieprzyjętych do żłobka, która zawiera:</w:t>
      </w:r>
    </w:p>
    <w:p w:rsidR="00A77B3E" w:rsidRDefault="00000000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kandydatów przyjętych i nieprzyjętych ułożonych w porządku alfabetycznym lub informację o liczbie wolnych miejsc,</w:t>
      </w:r>
    </w:p>
    <w:p w:rsidR="00A77B3E" w:rsidRDefault="00000000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najniższą liczbę punktów uprawniającą do przyjęcia ,</w:t>
      </w:r>
    </w:p>
    <w:p w:rsidR="00A77B3E" w:rsidRDefault="00000000">
      <w:pPr>
        <w:keepLines/>
        <w:spacing w:before="120" w:after="120"/>
        <w:ind w:left="56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adnotację dotyczącą dnia podania do publicznej wiadomości listy.</w:t>
      </w:r>
    </w:p>
    <w:p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Protokół podpisuje przewodniczący i członkowie Komisji Rekrutacyjnej.</w:t>
      </w:r>
    </w:p>
    <w:p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9. </w:t>
      </w:r>
      <w:r>
        <w:rPr>
          <w:b/>
          <w:color w:val="000000"/>
          <w:u w:color="000000"/>
        </w:rPr>
        <w:t>POSTANOWIENIA KOŃCOWE</w:t>
      </w:r>
    </w:p>
    <w:p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 xml:space="preserve">Dane osobowe kandydatów zgromadzone w postępowaniu rekrutacyjnym oraz dokumentacja z postępowania rekrutacyjnego są przechowywane nie dłużej niż do końca okresu, w którym dziecko przebywa w Żłobku Samorządowym przy ulicy </w:t>
      </w:r>
      <w:proofErr w:type="spellStart"/>
      <w:r>
        <w:rPr>
          <w:color w:val="000000"/>
          <w:u w:color="000000"/>
        </w:rPr>
        <w:t>Pachla</w:t>
      </w:r>
      <w:proofErr w:type="spellEnd"/>
      <w:r>
        <w:rPr>
          <w:color w:val="000000"/>
          <w:u w:color="000000"/>
        </w:rPr>
        <w:t xml:space="preserve"> 11aw Skawinie.</w:t>
      </w:r>
    </w:p>
    <w:p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Dane osobowe kandydatów nieprzyjętych, zgromadzone w postępowaniu rekrutacyjnym, są przechowywane w żłobku przez okres 1 roku chyba, że na rozstrzygnięcie Dyrektora Żłobka została wniesiona skarga do sądu administracyjnego i postępowanie nie zostało zakończone prawomocnym wyrokiem.</w:t>
      </w:r>
    </w:p>
    <w:p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W trakcie roku szkolnego dzieci przyjmowane są do żłobka decyzją Dyrektora.</w:t>
      </w:r>
    </w:p>
    <w:p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Dzieci nieprzyjęte zostają wpisane na listę oczekujących i będą przyjmowane do Żłobka</w:t>
      </w:r>
      <w:r>
        <w:rPr>
          <w:color w:val="000000"/>
          <w:u w:color="000000"/>
        </w:rPr>
        <w:br/>
        <w:t>w miarę wolnych miejsc. O możliwości przyjęcia dzieci rodzice będą informowani telefonicznie przez Dyrektora Żłobka. Kolejność na liście wg ilości uzyskanych punktów i daty urodzenia dzieci od najstarszych do najmłodszych.</w:t>
      </w:r>
    </w:p>
    <w:sectPr w:rsidR="00A77B3E">
      <w:footerReference w:type="default" r:id="rId6"/>
      <w:endnotePr>
        <w:numFmt w:val="decimal"/>
      </w:endnotePr>
      <w:pgSz w:w="11906" w:h="16838"/>
      <w:pgMar w:top="850" w:right="850" w:bottom="1417" w:left="85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F5241" w:rsidRDefault="00CF5241">
      <w:r>
        <w:separator/>
      </w:r>
    </w:p>
  </w:endnote>
  <w:endnote w:type="continuationSeparator" w:id="0">
    <w:p w:rsidR="00CF5241" w:rsidRDefault="00CF5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100FBC">
      <w:tc>
        <w:tcPr>
          <w:tcW w:w="6804" w:type="dxa"/>
          <w:tcBorders>
            <w:top w:val="nil"/>
            <w:left w:val="nil"/>
            <w:bottom w:val="nil"/>
            <w:right w:val="nil"/>
          </w:tcBorders>
          <w:tcMar>
            <w:top w:w="100" w:type="dxa"/>
          </w:tcMar>
        </w:tcPr>
        <w:p w:rsidR="00100FBC" w:rsidRDefault="00000000">
          <w:pPr>
            <w:jc w:val="left"/>
            <w:rPr>
              <w:sz w:val="18"/>
            </w:rPr>
          </w:pPr>
          <w:r>
            <w:rPr>
              <w:sz w:val="18"/>
            </w:rPr>
            <w:t>Id: 0F158F58-34E1-45EA-A56A-5A0BB81363C0. Podpisany</w:t>
          </w:r>
        </w:p>
      </w:tc>
      <w:tc>
        <w:tcPr>
          <w:tcW w:w="3402" w:type="dxa"/>
          <w:tcBorders>
            <w:top w:val="nil"/>
            <w:left w:val="nil"/>
            <w:bottom w:val="nil"/>
            <w:right w:val="nil"/>
          </w:tcBorders>
          <w:tcMar>
            <w:top w:w="100" w:type="dxa"/>
          </w:tcMar>
        </w:tcPr>
        <w:p w:rsidR="00100FBC" w:rsidRDefault="0000000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034FDF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100FBC" w:rsidRDefault="00100FBC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F5241" w:rsidRDefault="00CF5241">
      <w:r>
        <w:separator/>
      </w:r>
    </w:p>
  </w:footnote>
  <w:footnote w:type="continuationSeparator" w:id="0">
    <w:p w:rsidR="00CF5241" w:rsidRDefault="00CF52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34FDF"/>
    <w:rsid w:val="00100FBC"/>
    <w:rsid w:val="00A77B3E"/>
    <w:rsid w:val="00C1493F"/>
    <w:rsid w:val="00CA2A55"/>
    <w:rsid w:val="00CF5241"/>
    <w:rsid w:val="00EF27E9"/>
    <w:rsid w:val="00F83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FA4900"/>
  <w15:docId w15:val="{6C244392-88F2-4273-9CAA-FAC29FC62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2038</Words>
  <Characters>12230</Characters>
  <Application>Microsoft Office Word</Application>
  <DocSecurity>0</DocSecurity>
  <Lines>101</Lines>
  <Paragraphs>28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Zarządzenie Nr 98.2024 z dnia 10 kwietnia 2024 r.</vt:lpstr>
      <vt:lpstr/>
    </vt:vector>
  </TitlesOfParts>
  <Company>Burmistrz Miasta i Gminy Skawina</Company>
  <LinksUpToDate>false</LinksUpToDate>
  <CharactersWithSpaces>14240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98.2024 z dnia 10 kwietnia 2024 r.</dc:title>
  <dc:subject>CUW.4450.2.17.2024
w sprawie ustalenia terminów postępowania rekrutacyjnego na rok szkolny 2024/2025 do Żłobka Samorządowego w^Skawinie</dc:subject>
  <dc:creator>mmar</dc:creator>
  <cp:lastModifiedBy>Marek Marzec</cp:lastModifiedBy>
  <cp:revision>2</cp:revision>
  <cp:lastPrinted>2024-04-10T10:34:00Z</cp:lastPrinted>
  <dcterms:created xsi:type="dcterms:W3CDTF">2024-04-10T10:52:00Z</dcterms:created>
  <dcterms:modified xsi:type="dcterms:W3CDTF">2024-04-10T10:52:00Z</dcterms:modified>
  <cp:category>Akt prawny</cp:category>
</cp:coreProperties>
</file>