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E931" w14:textId="10080D13" w:rsidR="006D4B96" w:rsidRPr="006D4B96" w:rsidRDefault="006D4B96" w:rsidP="006D4B96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050631" wp14:editId="658E73AC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38200" cy="790575"/>
            <wp:effectExtent l="0" t="0" r="0" b="9525"/>
            <wp:wrapSquare wrapText="bothSides"/>
            <wp:docPr id="5" name="Obraz 3" descr="logo Gmina Ska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mina Skawin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07"/>
                    <a:stretch/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</w:t>
      </w:r>
      <w:r w:rsidRPr="006D4B96">
        <w:rPr>
          <w:b/>
          <w:bCs/>
          <w:sz w:val="32"/>
          <w:szCs w:val="32"/>
        </w:rPr>
        <w:t>WYDZIAŁ OCHRONY ŚRODOWISKA</w:t>
      </w:r>
    </w:p>
    <w:p w14:paraId="6A433331" w14:textId="0868D17E" w:rsidR="006D4B96" w:rsidRPr="006D4B96" w:rsidRDefault="006D4B96" w:rsidP="006D4B96">
      <w:pPr>
        <w:pStyle w:val="Default"/>
        <w:jc w:val="center"/>
        <w:rPr>
          <w:b/>
          <w:bCs/>
          <w:sz w:val="32"/>
          <w:szCs w:val="32"/>
        </w:rPr>
      </w:pPr>
      <w:r w:rsidRPr="006D4B96">
        <w:rPr>
          <w:b/>
          <w:bCs/>
          <w:sz w:val="32"/>
          <w:szCs w:val="32"/>
        </w:rPr>
        <w:t>KARTA USŁUGI</w:t>
      </w:r>
      <w:r>
        <w:rPr>
          <w:b/>
          <w:bCs/>
          <w:sz w:val="32"/>
          <w:szCs w:val="32"/>
        </w:rPr>
        <w:t xml:space="preserve"> </w:t>
      </w:r>
      <w:r w:rsidR="00DC10C2" w:rsidRPr="00DC10C2">
        <w:rPr>
          <w:b/>
          <w:bCs/>
          <w:sz w:val="32"/>
          <w:szCs w:val="32"/>
        </w:rPr>
        <w:t>OŚ-2/202</w:t>
      </w:r>
      <w:r w:rsidR="00DC10C2">
        <w:rPr>
          <w:b/>
          <w:bCs/>
          <w:sz w:val="32"/>
          <w:szCs w:val="32"/>
        </w:rPr>
        <w:t>3</w:t>
      </w:r>
    </w:p>
    <w:p w14:paraId="40E7D754" w14:textId="77777777" w:rsidR="006D4B96" w:rsidRDefault="006D4B96" w:rsidP="006D4B96">
      <w:pPr>
        <w:pStyle w:val="Default"/>
        <w:jc w:val="center"/>
        <w:rPr>
          <w:b/>
          <w:bCs/>
        </w:rPr>
      </w:pPr>
    </w:p>
    <w:p w14:paraId="0F13393A" w14:textId="77777777" w:rsidR="006D4B96" w:rsidRDefault="006D4B96" w:rsidP="006D4B96">
      <w:pPr>
        <w:pStyle w:val="Default"/>
        <w:rPr>
          <w:b/>
          <w:bCs/>
        </w:rPr>
      </w:pPr>
    </w:p>
    <w:p w14:paraId="11A1C63F" w14:textId="77777777" w:rsidR="002949A4" w:rsidRDefault="002949A4" w:rsidP="006D4B96">
      <w:pPr>
        <w:pStyle w:val="Default"/>
        <w:rPr>
          <w:b/>
          <w:bCs/>
        </w:rPr>
      </w:pPr>
    </w:p>
    <w:p w14:paraId="4FE5BCF8" w14:textId="2F0FE00E" w:rsidR="006D4B96" w:rsidRDefault="006D4B96" w:rsidP="00DC10C2">
      <w:pPr>
        <w:pStyle w:val="Default"/>
        <w:ind w:left="-142"/>
        <w:jc w:val="center"/>
      </w:pPr>
      <w:r w:rsidRPr="006D4B96">
        <w:rPr>
          <w:b/>
          <w:bCs/>
        </w:rPr>
        <w:t>PROCEDURA ODBIORU, TRANSPORTU I UNIESZKODLIWIENIA WYROBÓW ZAWIERAJĄCYCH AZBEST Z TERENU GMINY SKAWINA, ZGROMADZONYCH NA DZIAŁKACH GRUNTOWYCH OSÓB FIZYCZNYCH W ROKU 2023</w:t>
      </w:r>
      <w:r w:rsidRPr="006D4B96">
        <w:t>.</w:t>
      </w:r>
    </w:p>
    <w:p w14:paraId="47293856" w14:textId="77777777" w:rsidR="006D4B96" w:rsidRDefault="006D4B96" w:rsidP="006D4B96">
      <w:pPr>
        <w:pStyle w:val="Default"/>
      </w:pPr>
    </w:p>
    <w:tbl>
      <w:tblPr>
        <w:tblW w:w="960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D4B96" w14:paraId="53559573" w14:textId="77777777" w:rsidTr="002949A4">
        <w:trPr>
          <w:trHeight w:val="1413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3B8F496A" w14:textId="3C23FC94" w:rsidR="006D4B96" w:rsidRDefault="006D4B96">
            <w:pPr>
              <w:pStyle w:val="Default"/>
              <w:rPr>
                <w:color w:val="323232"/>
                <w:sz w:val="20"/>
                <w:szCs w:val="20"/>
              </w:rPr>
            </w:pPr>
            <w:r>
              <w:rPr>
                <w:b/>
                <w:bCs/>
                <w:color w:val="323232"/>
                <w:sz w:val="20"/>
                <w:szCs w:val="20"/>
              </w:rPr>
              <w:t xml:space="preserve">WYMAGANE DOKUMENTY: </w:t>
            </w:r>
          </w:p>
          <w:p w14:paraId="030040C0" w14:textId="6123B3DC" w:rsidR="006D4B96" w:rsidRDefault="006D4B96" w:rsidP="00DC10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Wniosek właściciela obiektu, jego zarządcy lub władającego, o odbiór, transport i unieszkodliwienie wyrobów zawierających azbest z terenu Gminy Skawina, zgromadzonych na działkach gruntowych osób fizycznych w roku 2023. </w:t>
            </w:r>
          </w:p>
          <w:p w14:paraId="628D9129" w14:textId="77777777" w:rsidR="00DC10C2" w:rsidRDefault="00DC10C2">
            <w:pPr>
              <w:pStyle w:val="Default"/>
              <w:rPr>
                <w:color w:val="323232"/>
                <w:sz w:val="20"/>
                <w:szCs w:val="20"/>
              </w:rPr>
            </w:pPr>
          </w:p>
          <w:p w14:paraId="3BC0C60A" w14:textId="003DEBD9" w:rsidR="006D4B96" w:rsidRDefault="006D4B96">
            <w:pPr>
              <w:pStyle w:val="Default"/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Druk wniosku o dokonanie odbioru, transportu i unieszkodliwienia wyrobów zawierających azbest, można pobrać: </w:t>
            </w:r>
          </w:p>
          <w:p w14:paraId="6D9F7154" w14:textId="77777777" w:rsidR="00DC10C2" w:rsidRPr="00DC10C2" w:rsidRDefault="006D4B96" w:rsidP="002949A4">
            <w:pPr>
              <w:pStyle w:val="Default"/>
              <w:numPr>
                <w:ilvl w:val="0"/>
                <w:numId w:val="3"/>
              </w:numPr>
              <w:ind w:left="426" w:hanging="142"/>
              <w:rPr>
                <w:sz w:val="20"/>
                <w:szCs w:val="20"/>
              </w:rPr>
            </w:pPr>
            <w:r w:rsidRPr="00DC10C2">
              <w:rPr>
                <w:color w:val="323232"/>
                <w:sz w:val="20"/>
                <w:szCs w:val="20"/>
              </w:rPr>
              <w:t xml:space="preserve">w wersji elektronicznej na stronie internetowej </w:t>
            </w:r>
            <w:hyperlink r:id="rId7" w:history="1">
              <w:r w:rsidRPr="00DC10C2">
                <w:rPr>
                  <w:rStyle w:val="Hipercze"/>
                  <w:b/>
                  <w:bCs/>
                  <w:sz w:val="20"/>
                  <w:szCs w:val="20"/>
                </w:rPr>
                <w:t>www.gminaskawina.pl</w:t>
              </w:r>
            </w:hyperlink>
            <w:r w:rsidRPr="00DC10C2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DC10C2">
              <w:rPr>
                <w:color w:val="323232"/>
                <w:sz w:val="20"/>
                <w:szCs w:val="20"/>
              </w:rPr>
              <w:t>w zakładce: urząd i rada-załatw sprawę w urzędzie-odpady-azbest</w:t>
            </w:r>
          </w:p>
          <w:p w14:paraId="15BF9C84" w14:textId="09DAF379" w:rsidR="00DC10C2" w:rsidRPr="00DC10C2" w:rsidRDefault="00DC10C2" w:rsidP="00DC10C2">
            <w:pPr>
              <w:pStyle w:val="Default"/>
              <w:ind w:left="426"/>
              <w:rPr>
                <w:rStyle w:val="Hipercze"/>
                <w:color w:val="000000"/>
                <w:sz w:val="20"/>
                <w:szCs w:val="20"/>
                <w:u w:val="none"/>
              </w:rPr>
            </w:pPr>
            <w:hyperlink r:id="rId8" w:history="1">
              <w:r w:rsidRPr="00BE35BC">
                <w:rPr>
                  <w:rStyle w:val="Hipercze"/>
                  <w:sz w:val="20"/>
                  <w:szCs w:val="20"/>
                </w:rPr>
                <w:t>https://www.gminaskawina.pl/urzad-i-rada/urzad/zalatw-sprawe-w-urzedzie/odpady/azbest</w:t>
              </w:r>
            </w:hyperlink>
          </w:p>
          <w:p w14:paraId="06349FB9" w14:textId="02427039" w:rsidR="006D4B96" w:rsidRPr="00DC10C2" w:rsidRDefault="006D4B96" w:rsidP="002949A4">
            <w:pPr>
              <w:pStyle w:val="Default"/>
              <w:numPr>
                <w:ilvl w:val="0"/>
                <w:numId w:val="3"/>
              </w:numPr>
              <w:ind w:left="426" w:hanging="142"/>
              <w:rPr>
                <w:sz w:val="20"/>
                <w:szCs w:val="20"/>
              </w:rPr>
            </w:pPr>
            <w:r w:rsidRPr="00DC10C2">
              <w:rPr>
                <w:color w:val="323232"/>
                <w:sz w:val="20"/>
                <w:szCs w:val="20"/>
              </w:rPr>
              <w:t xml:space="preserve">lub w wersji papierowej </w:t>
            </w:r>
            <w:r w:rsidR="00DC10C2" w:rsidRPr="00DC10C2">
              <w:rPr>
                <w:color w:val="323232"/>
                <w:sz w:val="20"/>
                <w:szCs w:val="20"/>
              </w:rPr>
              <w:t xml:space="preserve">ul. Rynek 14, </w:t>
            </w:r>
            <w:r w:rsidR="00085AFF">
              <w:rPr>
                <w:color w:val="323232"/>
                <w:sz w:val="20"/>
                <w:szCs w:val="20"/>
              </w:rPr>
              <w:t xml:space="preserve">pok. </w:t>
            </w:r>
            <w:r w:rsidR="002949A4" w:rsidRPr="00DC10C2">
              <w:rPr>
                <w:sz w:val="20"/>
                <w:szCs w:val="20"/>
              </w:rPr>
              <w:t xml:space="preserve">nr 2 </w:t>
            </w:r>
            <w:r w:rsidRPr="00DC10C2">
              <w:rPr>
                <w:color w:val="323232"/>
                <w:sz w:val="20"/>
                <w:szCs w:val="20"/>
              </w:rPr>
              <w:t>Wydział Ochrony Środowiska – nr telefonu: 12 277-01-08.</w:t>
            </w:r>
          </w:p>
          <w:p w14:paraId="2BE034C8" w14:textId="77777777" w:rsidR="006D4B96" w:rsidRDefault="006D4B96">
            <w:pPr>
              <w:pStyle w:val="Default"/>
              <w:rPr>
                <w:sz w:val="20"/>
                <w:szCs w:val="20"/>
              </w:rPr>
            </w:pPr>
          </w:p>
        </w:tc>
      </w:tr>
      <w:tr w:rsidR="006D4B96" w14:paraId="320863A8" w14:textId="77777777" w:rsidTr="002949A4">
        <w:trPr>
          <w:trHeight w:val="440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155350D8" w14:textId="77777777" w:rsidR="006D4B96" w:rsidRDefault="006D4B96">
            <w:pPr>
              <w:pStyle w:val="Default"/>
              <w:rPr>
                <w:color w:val="323232"/>
                <w:sz w:val="20"/>
                <w:szCs w:val="20"/>
              </w:rPr>
            </w:pPr>
            <w:r>
              <w:rPr>
                <w:b/>
                <w:bCs/>
                <w:color w:val="323232"/>
                <w:sz w:val="20"/>
                <w:szCs w:val="20"/>
              </w:rPr>
              <w:t xml:space="preserve">OPŁATY: </w:t>
            </w:r>
          </w:p>
          <w:p w14:paraId="38512FCF" w14:textId="77777777" w:rsidR="006D4B96" w:rsidRDefault="006D4B96">
            <w:pPr>
              <w:pStyle w:val="Default"/>
              <w:rPr>
                <w:color w:val="323232"/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Brak. </w:t>
            </w:r>
          </w:p>
          <w:p w14:paraId="1DA3DAAA" w14:textId="77777777" w:rsidR="006D4B96" w:rsidRDefault="006D4B96">
            <w:pPr>
              <w:pStyle w:val="Default"/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Gmina Skawina całkowicie finansuje koszty: załadunku na terenie nieruchomości odpadów zawierających azbest, transportu tych odpadów, ich składowania i utylizacji . </w:t>
            </w:r>
          </w:p>
        </w:tc>
      </w:tr>
      <w:tr w:rsidR="006D4B96" w14:paraId="6BC873BC" w14:textId="77777777" w:rsidTr="002949A4">
        <w:trPr>
          <w:trHeight w:val="343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5C18D040" w14:textId="77777777" w:rsidR="00DC10C2" w:rsidRDefault="00DC10C2">
            <w:pPr>
              <w:pStyle w:val="Default"/>
              <w:rPr>
                <w:b/>
                <w:bCs/>
                <w:color w:val="323232"/>
                <w:sz w:val="20"/>
                <w:szCs w:val="20"/>
              </w:rPr>
            </w:pPr>
          </w:p>
          <w:p w14:paraId="06E3EAD8" w14:textId="6C06CDFA" w:rsidR="006D4B96" w:rsidRDefault="006D4B96">
            <w:pPr>
              <w:pStyle w:val="Default"/>
              <w:rPr>
                <w:color w:val="323232"/>
                <w:sz w:val="20"/>
                <w:szCs w:val="20"/>
              </w:rPr>
            </w:pPr>
            <w:r>
              <w:rPr>
                <w:b/>
                <w:bCs/>
                <w:color w:val="323232"/>
                <w:sz w:val="20"/>
                <w:szCs w:val="20"/>
              </w:rPr>
              <w:t xml:space="preserve">TERMIN I SPOSÓB ZAŁATWIENIA SPRAWY: </w:t>
            </w:r>
          </w:p>
          <w:p w14:paraId="70B50688" w14:textId="2DF03DE3" w:rsidR="006D4B96" w:rsidRDefault="006D4B96">
            <w:pPr>
              <w:pStyle w:val="Default"/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Złożone wnioski są realizowane do 30 listopada 2023 roku, według kolejności wpływu oraz do wysokości kwoty zabezpieczonej w budżecie na dany rok kalendarzowy. </w:t>
            </w:r>
          </w:p>
        </w:tc>
      </w:tr>
      <w:tr w:rsidR="006D4B96" w14:paraId="7242A7FA" w14:textId="77777777" w:rsidTr="002949A4">
        <w:trPr>
          <w:trHeight w:val="209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1C7AEDD1" w14:textId="77777777" w:rsidR="00DC10C2" w:rsidRDefault="00DC10C2">
            <w:pPr>
              <w:pStyle w:val="Default"/>
              <w:rPr>
                <w:b/>
                <w:bCs/>
                <w:color w:val="323232"/>
                <w:sz w:val="20"/>
                <w:szCs w:val="20"/>
              </w:rPr>
            </w:pPr>
          </w:p>
          <w:p w14:paraId="040CD588" w14:textId="3EFA1EC3" w:rsidR="006D4B96" w:rsidRDefault="006D4B96">
            <w:pPr>
              <w:pStyle w:val="Default"/>
              <w:rPr>
                <w:color w:val="323232"/>
                <w:sz w:val="20"/>
                <w:szCs w:val="20"/>
              </w:rPr>
            </w:pPr>
            <w:r>
              <w:rPr>
                <w:b/>
                <w:bCs/>
                <w:color w:val="323232"/>
                <w:sz w:val="20"/>
                <w:szCs w:val="20"/>
              </w:rPr>
              <w:t xml:space="preserve">JEDNOSTKA ODPOWIEDZIALNA: </w:t>
            </w:r>
          </w:p>
          <w:p w14:paraId="7B687AF9" w14:textId="77777777" w:rsidR="006D4B96" w:rsidRDefault="006D4B96">
            <w:pPr>
              <w:pStyle w:val="Default"/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Wydział Ochrony Środowiska Urzędu Miasta i Gminy w Skawinie </w:t>
            </w:r>
          </w:p>
        </w:tc>
      </w:tr>
      <w:tr w:rsidR="006D4B96" w14:paraId="0D31493A" w14:textId="77777777" w:rsidTr="002949A4">
        <w:trPr>
          <w:trHeight w:val="593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75EA4958" w14:textId="77777777" w:rsidR="00DC10C2" w:rsidRDefault="00DC10C2">
            <w:pPr>
              <w:pStyle w:val="Default"/>
              <w:rPr>
                <w:b/>
                <w:bCs/>
                <w:color w:val="323232"/>
                <w:sz w:val="20"/>
                <w:szCs w:val="20"/>
              </w:rPr>
            </w:pPr>
          </w:p>
          <w:p w14:paraId="0233160A" w14:textId="33022FA3" w:rsidR="006D4B96" w:rsidRDefault="006D4B96">
            <w:pPr>
              <w:pStyle w:val="Default"/>
              <w:rPr>
                <w:color w:val="323232"/>
                <w:sz w:val="20"/>
                <w:szCs w:val="20"/>
              </w:rPr>
            </w:pPr>
            <w:r>
              <w:rPr>
                <w:b/>
                <w:bCs/>
                <w:color w:val="323232"/>
                <w:sz w:val="20"/>
                <w:szCs w:val="20"/>
              </w:rPr>
              <w:t xml:space="preserve">MIEJSCE SKŁADANIA WNIOSKU: </w:t>
            </w:r>
          </w:p>
          <w:p w14:paraId="7CE1269D" w14:textId="71E3D200" w:rsidR="006D4B96" w:rsidRDefault="006D4B96" w:rsidP="006D4B9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Osobiście, Urząd Miasta i Gminy w Skawinie: </w:t>
            </w:r>
            <w:r w:rsidR="00DC10C2">
              <w:rPr>
                <w:color w:val="323232"/>
                <w:sz w:val="20"/>
                <w:szCs w:val="20"/>
              </w:rPr>
              <w:t>Dziennik Podawczy</w:t>
            </w:r>
            <w:r>
              <w:rPr>
                <w:color w:val="323232"/>
                <w:sz w:val="20"/>
                <w:szCs w:val="20"/>
              </w:rPr>
              <w:t>,</w:t>
            </w:r>
            <w:r w:rsidR="00DC10C2">
              <w:rPr>
                <w:color w:val="323232"/>
                <w:sz w:val="20"/>
                <w:szCs w:val="20"/>
              </w:rPr>
              <w:t xml:space="preserve"> ul.</w:t>
            </w:r>
            <w:r>
              <w:rPr>
                <w:color w:val="323232"/>
                <w:sz w:val="20"/>
                <w:szCs w:val="20"/>
              </w:rPr>
              <w:t xml:space="preserve"> Rynek 14, pok. nr 2, </w:t>
            </w:r>
          </w:p>
          <w:p w14:paraId="649362F3" w14:textId="321102CF" w:rsidR="006D4B96" w:rsidRDefault="006D4B96" w:rsidP="006D4B9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pocztą tradycyjną - na adres: Urząd Miasta i Gminy w Skawinie, 32-050 Skawina, Rynek 1, </w:t>
            </w:r>
          </w:p>
          <w:p w14:paraId="0547F63F" w14:textId="5F138470" w:rsidR="006D4B96" w:rsidRDefault="006D4B96" w:rsidP="006D4B96">
            <w:pPr>
              <w:pStyle w:val="Default"/>
              <w:numPr>
                <w:ilvl w:val="0"/>
                <w:numId w:val="5"/>
              </w:numPr>
              <w:rPr>
                <w:color w:val="0000FF"/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pocztą elektroniczną na adres mailowy: </w:t>
            </w:r>
            <w:r w:rsidRPr="006D4B96">
              <w:rPr>
                <w:b/>
                <w:bCs/>
                <w:color w:val="2E74B5" w:themeColor="accent5" w:themeShade="BF"/>
                <w:sz w:val="20"/>
                <w:szCs w:val="20"/>
              </w:rPr>
              <w:t>urzad@gminaskawina.pl</w:t>
            </w:r>
          </w:p>
          <w:p w14:paraId="34BE8CEE" w14:textId="77777777" w:rsidR="006D4B96" w:rsidRDefault="006D4B96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</w:tr>
      <w:tr w:rsidR="006D4B96" w14:paraId="3D18291B" w14:textId="77777777" w:rsidTr="002949A4">
        <w:trPr>
          <w:trHeight w:val="1761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36D2E37A" w14:textId="77777777" w:rsidR="006D4B96" w:rsidRDefault="006D4B96">
            <w:pPr>
              <w:pStyle w:val="Default"/>
              <w:rPr>
                <w:color w:val="323232"/>
                <w:sz w:val="20"/>
                <w:szCs w:val="20"/>
              </w:rPr>
            </w:pPr>
            <w:r>
              <w:rPr>
                <w:b/>
                <w:bCs/>
                <w:color w:val="323232"/>
                <w:sz w:val="20"/>
                <w:szCs w:val="20"/>
              </w:rPr>
              <w:t xml:space="preserve">INNE INFORMACJE: </w:t>
            </w:r>
          </w:p>
          <w:p w14:paraId="536D9C01" w14:textId="77777777" w:rsidR="006D4B96" w:rsidRDefault="006D4B96">
            <w:pPr>
              <w:pStyle w:val="Default"/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Odpady zawierające azbest należy przygotować do załadunku (palety, worki) w miejscu dostępnym do załadunku. </w:t>
            </w:r>
          </w:p>
          <w:p w14:paraId="2F06C6A7" w14:textId="77777777" w:rsidR="006D4B96" w:rsidRDefault="006D4B96">
            <w:pPr>
              <w:pStyle w:val="Default"/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Wykonawca odpowiada za fachowe wykonanie prac objętych zadaniem, zgodnie z obowiązującymi przepisami szczegółowymi między innymi Rozporządzeniem Ministra Gospodarki, Pracy i Polityki Społecznej z dnia 2 kwietnia 2004 r. w sprawie sposobów i warunków bezpiecznego użytkowania i usuwania wyrobów zawierających azbest (Dz. U. z 2004 r., Nr 71 poz. 649 z późn. zm.), Rozporządzenie Ministra Gospodarki i Pracy z dnia 14 października 2005 r. w sprawie zasad bezpieczeństwa i higieny pracy przy zabezpieczaniu i usuwaniu wyrobów zawierających azbest. </w:t>
            </w:r>
          </w:p>
          <w:p w14:paraId="31FFCAE9" w14:textId="77777777" w:rsidR="006D4B96" w:rsidRDefault="006D4B96">
            <w:pPr>
              <w:pStyle w:val="Default"/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Odbiór odpadów zawierających azbest od właściciela oraz ich przekazanie na składowisko potwierdzane jest kartą przekazania odpadu oraz oświadczeniem podpisanym przez właściciela nieruchomości, od którego są odbierane odpady </w:t>
            </w:r>
          </w:p>
        </w:tc>
      </w:tr>
      <w:tr w:rsidR="006D4B96" w14:paraId="6159D31E" w14:textId="77777777" w:rsidTr="002949A4">
        <w:trPr>
          <w:trHeight w:val="343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25CF000F" w14:textId="77777777" w:rsidR="00DC10C2" w:rsidRDefault="00DC10C2">
            <w:pPr>
              <w:pStyle w:val="Default"/>
              <w:rPr>
                <w:b/>
                <w:bCs/>
                <w:color w:val="323232"/>
                <w:sz w:val="20"/>
                <w:szCs w:val="20"/>
              </w:rPr>
            </w:pPr>
          </w:p>
          <w:p w14:paraId="62EDD031" w14:textId="4BFC36CC" w:rsidR="006D4B96" w:rsidRDefault="006D4B96">
            <w:pPr>
              <w:pStyle w:val="Default"/>
              <w:rPr>
                <w:color w:val="323232"/>
                <w:sz w:val="20"/>
                <w:szCs w:val="20"/>
              </w:rPr>
            </w:pPr>
            <w:r>
              <w:rPr>
                <w:b/>
                <w:bCs/>
                <w:color w:val="323232"/>
                <w:sz w:val="20"/>
                <w:szCs w:val="20"/>
              </w:rPr>
              <w:t xml:space="preserve">PRZEDSIĘBIORCA: </w:t>
            </w:r>
          </w:p>
          <w:p w14:paraId="5858CA68" w14:textId="58BDCE44" w:rsidR="006D4B96" w:rsidRDefault="006D4B96">
            <w:pPr>
              <w:pStyle w:val="Default"/>
              <w:rPr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>Odbiorem odpadów zawierających azbest w roku 2023 zajmuje się: Firma Remontowo - Budowlan</w:t>
            </w:r>
            <w:r w:rsidR="002949A4">
              <w:rPr>
                <w:color w:val="323232"/>
                <w:sz w:val="20"/>
                <w:szCs w:val="20"/>
              </w:rPr>
              <w:t>a</w:t>
            </w:r>
            <w:r>
              <w:rPr>
                <w:color w:val="323232"/>
                <w:sz w:val="20"/>
                <w:szCs w:val="20"/>
              </w:rPr>
              <w:t xml:space="preserve">, mgr inż. Radosław Rokosz „RAGAR”, 31-610 Kraków, Os. Tysiąclecia 35/16. </w:t>
            </w:r>
          </w:p>
        </w:tc>
      </w:tr>
    </w:tbl>
    <w:p w14:paraId="65CE1DF9" w14:textId="77777777" w:rsidR="00E15726" w:rsidRDefault="00E15726"/>
    <w:sectPr w:rsidR="00E1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95E"/>
    <w:multiLevelType w:val="hybridMultilevel"/>
    <w:tmpl w:val="63BED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20D1"/>
    <w:multiLevelType w:val="hybridMultilevel"/>
    <w:tmpl w:val="220C8FF2"/>
    <w:lvl w:ilvl="0" w:tplc="C1C41D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515BF"/>
    <w:multiLevelType w:val="hybridMultilevel"/>
    <w:tmpl w:val="4FE440A6"/>
    <w:lvl w:ilvl="0" w:tplc="7CBA530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color w:val="3232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455AA"/>
    <w:multiLevelType w:val="hybridMultilevel"/>
    <w:tmpl w:val="6506F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91248"/>
    <w:multiLevelType w:val="hybridMultilevel"/>
    <w:tmpl w:val="77AA42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7414058">
    <w:abstractNumId w:val="0"/>
  </w:num>
  <w:num w:numId="2" w16cid:durableId="296184506">
    <w:abstractNumId w:val="2"/>
  </w:num>
  <w:num w:numId="3" w16cid:durableId="901216520">
    <w:abstractNumId w:val="4"/>
  </w:num>
  <w:num w:numId="4" w16cid:durableId="923877135">
    <w:abstractNumId w:val="3"/>
  </w:num>
  <w:num w:numId="5" w16cid:durableId="32613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96"/>
    <w:rsid w:val="00085AFF"/>
    <w:rsid w:val="002949A4"/>
    <w:rsid w:val="006D4B96"/>
    <w:rsid w:val="00883F63"/>
    <w:rsid w:val="008C081A"/>
    <w:rsid w:val="00AF5CF4"/>
    <w:rsid w:val="00DC10C2"/>
    <w:rsid w:val="00E15726"/>
    <w:rsid w:val="00E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EB78"/>
  <w15:chartTrackingRefBased/>
  <w15:docId w15:val="{F684151C-BF46-48EF-961F-579517B5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D4B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skawina.pl/urzad-i-rada/urzad/zalatw-sprawe-w-urzedzie/odpady/azbes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minaskawin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3FD7-9B5C-4FBD-9108-267E42EE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Witek-Porębska</dc:creator>
  <cp:keywords/>
  <dc:description/>
  <cp:lastModifiedBy>Agnieszka Chmielarczyk</cp:lastModifiedBy>
  <cp:revision>5</cp:revision>
  <cp:lastPrinted>2023-10-02T13:18:00Z</cp:lastPrinted>
  <dcterms:created xsi:type="dcterms:W3CDTF">2023-10-02T12:51:00Z</dcterms:created>
  <dcterms:modified xsi:type="dcterms:W3CDTF">2023-10-02T13:18:00Z</dcterms:modified>
</cp:coreProperties>
</file>