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027F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31B214AC" w14:textId="77777777" w:rsidR="00313AF2" w:rsidRDefault="00313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9E21F15" w14:textId="77777777" w:rsidR="00313AF2" w:rsidRDefault="00313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FEE988A" w14:textId="77777777" w:rsidR="00313AF2" w:rsidRDefault="00313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07BEAB1" w14:textId="77777777" w:rsidR="00313AF2" w:rsidRDefault="00313A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757C4D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D263103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5D330493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WNIOSEK </w:t>
      </w:r>
    </w:p>
    <w:p w14:paraId="094355FF" w14:textId="4CC5F122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 przyznanie stypendium sportowego za osiągnięcie wysokich wyników sportowych w</w:t>
      </w:r>
      <w:r w:rsidR="00CA6BF1"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2023 r. </w:t>
      </w:r>
    </w:p>
    <w:p w14:paraId="7746BBE6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A36375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A2B77E9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I. Informacja o wnioskodawcy (wypełnia zgłaszający kandydata)</w:t>
      </w:r>
    </w:p>
    <w:p w14:paraId="20A421F4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3B74E3A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Wnioskodawca:</w:t>
      </w:r>
    </w:p>
    <w:p w14:paraId="3A40F6F0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94E364B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85C4AB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ED6C3C4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021028E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Adres wnioskodawcy:</w:t>
      </w:r>
    </w:p>
    <w:p w14:paraId="1D6BDEF3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54D031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Ulica: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kod pocztowy:</w:t>
      </w:r>
    </w:p>
    <w:p w14:paraId="26C3BF52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E8F6642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Miejscowość: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gmina:</w:t>
      </w:r>
    </w:p>
    <w:p w14:paraId="1E52D808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366D84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nr telefonu: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e-mail:</w:t>
      </w:r>
    </w:p>
    <w:p w14:paraId="22144D27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FE08FBB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Status prawny wnioskodawcy (dotyczy wyłącznie jednostek kultury, stowarzyszeń kultury fizycznej lub klubów sportowych):</w:t>
      </w:r>
    </w:p>
    <w:p w14:paraId="64F6EC79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DABB64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53D893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CA852F2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082FC10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C0CA5E4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 Informacja o osobie, której ma być przyznane stypendium</w:t>
      </w:r>
    </w:p>
    <w:p w14:paraId="5C44D885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(pkt. 1-6 wypełnia kandydat na stypendystę)</w:t>
      </w:r>
    </w:p>
    <w:p w14:paraId="5833451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EEC7AB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Nazwisko kandydata:</w:t>
      </w:r>
    </w:p>
    <w:p w14:paraId="006EC111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3F169C4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734DB5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79055E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Imiona:</w:t>
      </w:r>
    </w:p>
    <w:p w14:paraId="5ECF9275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C326BE4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61FE6B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6A1A9F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Data i miejsce urodzenia:</w:t>
      </w:r>
    </w:p>
    <w:p w14:paraId="608C381A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E511E79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90B10C8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88F6FD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CD677C1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435B035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C28B3D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4. Adres zamieszkania:</w:t>
      </w:r>
    </w:p>
    <w:p w14:paraId="1F64478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517D703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Ulica: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nr:</w:t>
      </w:r>
    </w:p>
    <w:p w14:paraId="5EA072F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66741F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kod pocztowy:</w:t>
      </w:r>
    </w:p>
    <w:p w14:paraId="1181AAAC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67D410E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miejscowość: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gmina:</w:t>
      </w:r>
    </w:p>
    <w:p w14:paraId="7E35953E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8AB5F96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powiat:</w:t>
      </w:r>
    </w:p>
    <w:p w14:paraId="117EE545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2E517F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nr telefonu: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e-mail:</w:t>
      </w:r>
    </w:p>
    <w:p w14:paraId="27F94F47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2631DFA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81C8BA" w14:textId="2AB5CDE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PESEL osoby</w:t>
      </w:r>
      <w:r w:rsidR="0055190E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której ma być przyznane stypendium:</w:t>
      </w:r>
    </w:p>
    <w:p w14:paraId="40FE574B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67BC46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EAEB613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8BDF6D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 Oświadczenia</w:t>
      </w:r>
    </w:p>
    <w:p w14:paraId="4407415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562CA9F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Oświadczam, że rozliczam podatek dochodowy (PIT) w urzędzie skarbowym właściwym dla Gminy Skawina, i w przypadku przyznania stypendium sportowego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na potwierdzenie przedstawię odpowiednie dokumenty ( kopię pierwszej strony zeznania podatkowego o podatku dochodowym od osób fizycznych (PIT) za rok poprzedzający złożenie wniosku lub kopię zgłoszenia aktualizującego osoby fizycznej będącej podatnikiem (ZAP-3), lub Urzędowe Poświadczenie Odbioru (UPO) – wydruk potwierdzający złożenie zeznania podatkowego za rok ubiegły w formie elektronicznej*</w:t>
      </w:r>
    </w:p>
    <w:p w14:paraId="1A04270E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5B1024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C86F691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Oświadczam, że wszelkie dane zamieszczone we wniosku są zgodne za stanem faktycznym. </w:t>
      </w:r>
    </w:p>
    <w:p w14:paraId="20ADE913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D353EB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Zobowiązuję się do pisemnego informowania Burmistrza Miasta i Gminy Skawina o okolicznościach skutkujących wstrzymaniem stypendium (zmiana urzędu skarbowego w którym rozliczany jest podatek dochodowy)</w:t>
      </w:r>
    </w:p>
    <w:p w14:paraId="28474C4B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469EA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A4067F7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3E17B00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3863AD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A54B1ED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E3A8EEB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.………………….…….</w:t>
      </w:r>
    </w:p>
    <w:p w14:paraId="77897B39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i/>
          <w:color w:val="000000"/>
          <w:sz w:val="22"/>
          <w:szCs w:val="22"/>
        </w:rPr>
        <w:t>(miejscowość i data)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</w:t>
      </w:r>
      <w:r>
        <w:rPr>
          <w:rFonts w:ascii="Arial" w:eastAsia="Arial" w:hAnsi="Arial" w:cs="Arial"/>
          <w:i/>
          <w:color w:val="000000"/>
          <w:sz w:val="22"/>
          <w:szCs w:val="22"/>
        </w:rPr>
        <w:t>(czytelny podpis kandydata)*</w:t>
      </w:r>
    </w:p>
    <w:p w14:paraId="70494033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530E687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8A895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 Uprawiana dyscyplina sportu (podać od kiedy):</w:t>
      </w:r>
    </w:p>
    <w:p w14:paraId="6737FFF1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A62BA02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886D70F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F54FB7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FFDD3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AD6A0F5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 Klasa sportowa zawodnika:</w:t>
      </w:r>
    </w:p>
    <w:p w14:paraId="26E9BB43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C1AE29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4435D44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75DFC0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998768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EC80D7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10. Miejsce pracy/szkoła (podać adres):</w:t>
      </w:r>
    </w:p>
    <w:p w14:paraId="1B178CB4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17D8BA3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862D988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3403736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192CF62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82AC85C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11. Opis osiągnięć kandydata (wypełnić tabelkę poniżej –podać wyłącznie trzy najlepsze osiągnięcia potwierdzone przez zaświadczenie wydane przez związek sportowy właściwy dla danej dyscypliny):</w:t>
      </w:r>
    </w:p>
    <w:p w14:paraId="6C552F2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00073" w14:paraId="6DC9A3E9" w14:textId="77777777">
        <w:trPr>
          <w:trHeight w:val="718"/>
        </w:trPr>
        <w:tc>
          <w:tcPr>
            <w:tcW w:w="3070" w:type="dxa"/>
            <w:vAlign w:val="center"/>
          </w:tcPr>
          <w:p w14:paraId="1AFF2B83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imprezy</w:t>
            </w:r>
          </w:p>
        </w:tc>
        <w:tc>
          <w:tcPr>
            <w:tcW w:w="3071" w:type="dxa"/>
            <w:vAlign w:val="center"/>
          </w:tcPr>
          <w:p w14:paraId="4A34FE8E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i miejsce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w 2023 roku</w:t>
            </w:r>
          </w:p>
        </w:tc>
        <w:tc>
          <w:tcPr>
            <w:tcW w:w="3071" w:type="dxa"/>
            <w:vAlign w:val="center"/>
          </w:tcPr>
          <w:p w14:paraId="6E166FBD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Osiągnięty wynik/ miejsce</w:t>
            </w:r>
          </w:p>
        </w:tc>
      </w:tr>
      <w:tr w:rsidR="00100073" w14:paraId="0B105D7F" w14:textId="77777777">
        <w:trPr>
          <w:trHeight w:val="696"/>
        </w:trPr>
        <w:tc>
          <w:tcPr>
            <w:tcW w:w="3070" w:type="dxa"/>
            <w:vAlign w:val="center"/>
          </w:tcPr>
          <w:p w14:paraId="6BA22464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465B0F2F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2E62457B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0073" w14:paraId="1FBEE5A8" w14:textId="77777777">
        <w:trPr>
          <w:trHeight w:val="716"/>
        </w:trPr>
        <w:tc>
          <w:tcPr>
            <w:tcW w:w="3070" w:type="dxa"/>
            <w:vAlign w:val="center"/>
          </w:tcPr>
          <w:p w14:paraId="0DDF9480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imprezy</w:t>
            </w:r>
          </w:p>
        </w:tc>
        <w:tc>
          <w:tcPr>
            <w:tcW w:w="3071" w:type="dxa"/>
            <w:vAlign w:val="center"/>
          </w:tcPr>
          <w:p w14:paraId="5550B14A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i miejsce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w 2023 roku</w:t>
            </w:r>
          </w:p>
        </w:tc>
        <w:tc>
          <w:tcPr>
            <w:tcW w:w="3071" w:type="dxa"/>
            <w:vAlign w:val="center"/>
          </w:tcPr>
          <w:p w14:paraId="13AE45F8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Osiągnięty wynik/ miejsce</w:t>
            </w:r>
          </w:p>
        </w:tc>
      </w:tr>
      <w:tr w:rsidR="00100073" w14:paraId="13B374BA" w14:textId="77777777">
        <w:trPr>
          <w:trHeight w:val="708"/>
        </w:trPr>
        <w:tc>
          <w:tcPr>
            <w:tcW w:w="3070" w:type="dxa"/>
            <w:vAlign w:val="center"/>
          </w:tcPr>
          <w:p w14:paraId="797D1819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4F126E84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1126AC7A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00073" w14:paraId="5AC9B21E" w14:textId="77777777">
        <w:trPr>
          <w:trHeight w:val="713"/>
        </w:trPr>
        <w:tc>
          <w:tcPr>
            <w:tcW w:w="3070" w:type="dxa"/>
            <w:vAlign w:val="center"/>
          </w:tcPr>
          <w:p w14:paraId="6691C415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imprezy</w:t>
            </w:r>
          </w:p>
        </w:tc>
        <w:tc>
          <w:tcPr>
            <w:tcW w:w="3071" w:type="dxa"/>
            <w:vAlign w:val="center"/>
          </w:tcPr>
          <w:p w14:paraId="011C4288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i miejsce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br/>
              <w:t>w 202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roku</w:t>
            </w:r>
          </w:p>
        </w:tc>
        <w:tc>
          <w:tcPr>
            <w:tcW w:w="3071" w:type="dxa"/>
            <w:vAlign w:val="center"/>
          </w:tcPr>
          <w:p w14:paraId="34311A46" w14:textId="77777777" w:rsidR="001000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Osiągnięty wynik/ miejsce</w:t>
            </w:r>
          </w:p>
        </w:tc>
      </w:tr>
      <w:tr w:rsidR="00100073" w14:paraId="236DBA16" w14:textId="77777777">
        <w:trPr>
          <w:trHeight w:val="691"/>
        </w:trPr>
        <w:tc>
          <w:tcPr>
            <w:tcW w:w="3070" w:type="dxa"/>
            <w:vAlign w:val="center"/>
          </w:tcPr>
          <w:p w14:paraId="06C30135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0211F106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14:paraId="05583173" w14:textId="77777777" w:rsidR="00100073" w:rsidRDefault="00100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889608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9F07666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FB2622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12. Zamierzenia szkoleniowe, prognozowane efekty sportowe i proponowany okres przyznania stypendium:</w:t>
      </w:r>
    </w:p>
    <w:p w14:paraId="65F2C296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D1FE556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BADDCD9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FE4B0C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91D983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3523B60" w14:textId="77777777" w:rsidR="00100073" w:rsidRDefault="001000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4BCA1FA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9EADF6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984B4C6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317D3E3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...…………………………….</w:t>
      </w:r>
    </w:p>
    <w:p w14:paraId="2428A201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i/>
          <w:color w:val="000000"/>
          <w:sz w:val="22"/>
          <w:szCs w:val="22"/>
        </w:rPr>
        <w:t>(miejscowość i data)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i/>
          <w:color w:val="000000"/>
          <w:sz w:val="22"/>
          <w:szCs w:val="22"/>
        </w:rPr>
        <w:t>(czytelny podpis kandydata)*</w:t>
      </w:r>
    </w:p>
    <w:p w14:paraId="45DBC17A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A9A393E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992C3C9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 w przypadku osoby nieletniej jej przedstawiciela ustawowego lub opiekuna prawnego</w:t>
      </w:r>
    </w:p>
    <w:p w14:paraId="7E6DBBB3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96FD46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ABDEE9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66345D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69EFDC6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184FB78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8E3F352" w14:textId="77777777" w:rsidR="0055190E" w:rsidRDefault="00551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C6BF62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Opinia klubu lub stowarzyszenia występującego o stypendium dla zawodnika:</w:t>
      </w:r>
    </w:p>
    <w:p w14:paraId="2DA8E81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DCC43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760A0F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10AF60D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C8E028D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F04AD0C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6F6652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9B54424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A03BF38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CB8C47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D15DD4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...…………………………….</w:t>
      </w:r>
    </w:p>
    <w:p w14:paraId="76096647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eastAsia="Arial" w:hAnsi="Arial" w:cs="Arial"/>
          <w:i/>
          <w:color w:val="000000"/>
          <w:sz w:val="22"/>
          <w:szCs w:val="22"/>
        </w:rPr>
        <w:t>(miejscowość i data)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>(czytelny podpis)</w:t>
      </w:r>
    </w:p>
    <w:p w14:paraId="61A5B0F2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821732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C0A67E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1ABFF4A3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Załączniki do wniosku:</w:t>
      </w:r>
    </w:p>
    <w:p w14:paraId="5118C1EB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DD430C2" w14:textId="77777777" w:rsidR="001000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kopia dokumentu potwierdzającego przynależność zawodnika do stowarzyszenia,</w:t>
      </w:r>
    </w:p>
    <w:p w14:paraId="105F5AE5" w14:textId="77777777" w:rsidR="001000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zaświadczenie ze związku sportowego właściwego dla danej dyscypliny (Załącznik Nr 3 do Zarządzenia).</w:t>
      </w:r>
    </w:p>
    <w:p w14:paraId="352EC38E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E10F98C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425D54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90347D1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DE6F0C4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FAF9939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Informacja o przetwarzaniu danych osobowych</w:t>
      </w:r>
    </w:p>
    <w:p w14:paraId="2E95E9AA" w14:textId="77777777" w:rsidR="00100073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Zgodnie z art. 13 ust. 1 i 2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zwanego dalej w skrócie „RODO”, informujemy, iż:</w:t>
      </w:r>
    </w:p>
    <w:p w14:paraId="4831DCF3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Administratorem Pani/Pana danych osobowych jest Burmistrz Miasta i Gminy Skawina z siedzibą w Urzędzie Miasta i Gminy w Skawinie, 32-050 Skawina, ul. Rynek 1. tel. +48 12 2770 100, e-mail: </w:t>
      </w:r>
      <w:hyperlink r:id="rId8">
        <w:r>
          <w:rPr>
            <w:rFonts w:ascii="Arial" w:eastAsia="Arial" w:hAnsi="Arial" w:cs="Arial"/>
            <w:i/>
            <w:color w:val="000000"/>
            <w:sz w:val="22"/>
            <w:szCs w:val="22"/>
            <w:u w:val="single"/>
          </w:rPr>
          <w:t>urzad@gminaskawina.pl</w:t>
        </w:r>
      </w:hyperlink>
    </w:p>
    <w:p w14:paraId="3BF626FA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 z Inspektorem Ochrony Danych Osobowych można uzyskać elektronicznie, pisząc na adres e-mail: </w:t>
      </w:r>
      <w:hyperlink r:id="rId9">
        <w:r>
          <w:rPr>
            <w:rFonts w:ascii="Arial" w:eastAsia="Arial" w:hAnsi="Arial" w:cs="Arial"/>
            <w:i/>
            <w:color w:val="000000"/>
            <w:sz w:val="22"/>
            <w:szCs w:val="22"/>
            <w:u w:val="single"/>
          </w:rPr>
          <w:t>iodo@gminaskawina.pl</w:t>
        </w:r>
      </w:hyperlink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lub pisemnie na adres Administratora. </w:t>
      </w:r>
    </w:p>
    <w:p w14:paraId="6D421058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Pani/Pana dane osobowe przetwarzane będą w celu spełnienia przez Administratora ciążących na nim obowiązków określonych przepisami prawa. Podstawą prawną przetwarzania jest (art. 6 ust. 1 lit. c) RODO).</w:t>
      </w:r>
    </w:p>
    <w:p w14:paraId="1A7A03C5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Odbiorcą Pani/Pana danych osobowych będą podmioty upoważnione na podstawie przepisów prawa oraz podmioty przetwarzające dane osobowe na podstawie stosownych umów zawartych z Administratorem i przetwarzających dane osobowe na jego polecenie.</w:t>
      </w:r>
    </w:p>
    <w:p w14:paraId="55EF6386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Pani/Pana dane osobowe będą przechowywane przez okres trwania współpracy, do momentu przedawnienia roszczeń oraz przez obowiązkowy okres przechowywania dokumentacji ustalany zgodnie z odrębnymi przepisami.</w:t>
      </w:r>
    </w:p>
    <w:p w14:paraId="5BC9E60B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granicach przewidzianych prawem posiada Pani/Pan prawo dostępu do treści swoich danych, ich sprostowania oraz ograniczenia przetwarzania. </w:t>
      </w:r>
    </w:p>
    <w:p w14:paraId="6B8B1015" w14:textId="77777777" w:rsidR="001000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uznania, iż przetwarzanie Pani/Pana danych osobowych narusza przepisy RODO, posiada Pani/Pan prawo wniesienia skargi do Prezesa Urzędu Ochrony Danych Osobowych</w:t>
      </w:r>
    </w:p>
    <w:p w14:paraId="50F4D889" w14:textId="77777777" w:rsidR="00100073" w:rsidRDefault="00100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10007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676A" w14:textId="77777777" w:rsidR="00C01B35" w:rsidRDefault="00C01B35">
      <w:pPr>
        <w:spacing w:line="240" w:lineRule="auto"/>
        <w:ind w:left="0" w:hanging="2"/>
      </w:pPr>
      <w:r>
        <w:separator/>
      </w:r>
    </w:p>
  </w:endnote>
  <w:endnote w:type="continuationSeparator" w:id="0">
    <w:p w14:paraId="30EFE617" w14:textId="77777777" w:rsidR="00C01B35" w:rsidRDefault="00C01B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5CCC" w14:textId="77777777" w:rsidR="001000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3AF2">
      <w:rPr>
        <w:noProof/>
        <w:color w:val="000000"/>
      </w:rPr>
      <w:t>1</w:t>
    </w:r>
    <w:r>
      <w:rPr>
        <w:color w:val="000000"/>
      </w:rPr>
      <w:fldChar w:fldCharType="end"/>
    </w:r>
  </w:p>
  <w:p w14:paraId="0774E716" w14:textId="77777777" w:rsidR="00100073" w:rsidRDefault="001000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54CA" w14:textId="77777777" w:rsidR="00C01B35" w:rsidRDefault="00C01B35">
      <w:pPr>
        <w:spacing w:line="240" w:lineRule="auto"/>
        <w:ind w:left="0" w:hanging="2"/>
      </w:pPr>
      <w:r>
        <w:separator/>
      </w:r>
    </w:p>
  </w:footnote>
  <w:footnote w:type="continuationSeparator" w:id="0">
    <w:p w14:paraId="1AA1E462" w14:textId="77777777" w:rsidR="00C01B35" w:rsidRDefault="00C01B3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12B7"/>
    <w:multiLevelType w:val="multilevel"/>
    <w:tmpl w:val="3B0491A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4032D9"/>
    <w:multiLevelType w:val="multilevel"/>
    <w:tmpl w:val="FB72035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55031624">
    <w:abstractNumId w:val="0"/>
  </w:num>
  <w:num w:numId="2" w16cid:durableId="1569801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73"/>
    <w:rsid w:val="00100073"/>
    <w:rsid w:val="00313AF2"/>
    <w:rsid w:val="0055190E"/>
    <w:rsid w:val="00C01B35"/>
    <w:rsid w:val="00C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A1D3"/>
  <w15:docId w15:val="{0B82CC06-14DE-4E6B-BAF6-32D04F3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eksttreci6">
    <w:name w:val="Tekst treści (6)_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Teksttreci60">
    <w:name w:val="Tekst treści (6)"/>
    <w:basedOn w:val="Normalny"/>
    <w:pPr>
      <w:shd w:val="clear" w:color="auto" w:fill="FFFFFF"/>
      <w:spacing w:line="0" w:lineRule="atLeast"/>
    </w:pPr>
    <w:rPr>
      <w:sz w:val="18"/>
      <w:szCs w:val="18"/>
    </w:rPr>
  </w:style>
  <w:style w:type="character" w:styleId="Hipercze">
    <w:name w:val="Hyperlink"/>
    <w:rPr>
      <w:color w:val="FF0000"/>
      <w:w w:val="100"/>
      <w:position w:val="-1"/>
      <w:u w:val="single" w:color="FF0000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gminaskaw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9nVlIKdSg0D4HLDzbCLOL3ehg==">CgMxLjAyCGguZ2pkZ3hzMgloLjMwajB6bGw4AHIhMV8xdk1UVUl0MS13MWhNa3NUT3RpVHgwU2ZpUFBmLTJw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Stawowy</dc:creator>
  <cp:lastModifiedBy>Dorota Bal</cp:lastModifiedBy>
  <cp:revision>4</cp:revision>
  <dcterms:created xsi:type="dcterms:W3CDTF">2023-01-24T13:01:00Z</dcterms:created>
  <dcterms:modified xsi:type="dcterms:W3CDTF">2024-03-11T12:10:00Z</dcterms:modified>
</cp:coreProperties>
</file>