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4" w:rsidRPr="00AC399E" w:rsidRDefault="00BC2F44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b/>
          <w:szCs w:val="24"/>
          <w:lang w:eastAsia="en-US"/>
        </w:rPr>
        <w:t>Wniosek o wydanie zezwolenia powinien zawierać: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</w:rPr>
      </w:pPr>
      <w:r w:rsidRPr="00AC399E">
        <w:rPr>
          <w:rFonts w:ascii="Arial" w:hAnsi="Arial" w:cs="Arial"/>
        </w:rPr>
        <w:t xml:space="preserve">1) imię, nazwisko i adres albo nazwę i siedzibę posiadacza i właściciela nieruchomości albo właściciela urządzeń, o których mowa w art. 49 § 1 Kodeksu cywilnego; </w:t>
      </w:r>
    </w:p>
    <w:p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2) oświadczenie o posiadanym tytule prawnym władania nieruchomością albo oświadczenie o posiadanym prawie własności urządzeń, o których mowa w art. 49 § 1 Kodeksu cywilnego;</w:t>
      </w:r>
    </w:p>
    <w:p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 xml:space="preserve">3) zgodę właściciela nieruchomości, jeżeli jest wymagana, lub oświadczenie o udostępnieniu informacji, o której mowa w art. 83 ust. 4;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4) nazwę gatunku drzewa lub krzewu;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5) obwód pnia drzewa mierzony na wysokości 5 cm, a w przypadku gdy na tej wysokości drzewo: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a) posiada kilka pni – obwód każdego z tych pni,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b) nie posiada pnia – obwód pnia bezpośrednio poniżej korony drzewa;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6) wielkość powierzchni, z której zostanie usunięty krzew;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7) miejsce, przyczynę, termin zamierzonego usunięcia drzewa lub krzewu, oraz wskazanie czy usunięcie wynika z celu związanego z prowadzeniem działalności gospodarczej;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8) 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9) projekt planu: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a) </w:t>
      </w:r>
      <w:proofErr w:type="spellStart"/>
      <w:r w:rsidRPr="00AC399E">
        <w:rPr>
          <w:rFonts w:ascii="Arial" w:hAnsi="Arial" w:cs="Arial"/>
          <w:color w:val="auto"/>
        </w:rPr>
        <w:t>nasadzeń</w:t>
      </w:r>
      <w:proofErr w:type="spellEnd"/>
      <w:r w:rsidRPr="00AC399E">
        <w:rPr>
          <w:rFonts w:ascii="Arial" w:hAnsi="Arial" w:cs="Arial"/>
          <w:color w:val="auto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b) przesadzenia drzewa lub krzewu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  <w:color w:val="auto"/>
        </w:rPr>
      </w:pPr>
      <w:r w:rsidRPr="00AC399E">
        <w:rPr>
          <w:rFonts w:ascii="Arial" w:hAnsi="Arial" w:cs="Arial"/>
          <w:color w:val="auto"/>
        </w:rPr>
        <w:t xml:space="preserve">– jeżeli są planowane, wykonany w formie rysunku, mapy lub projektu zagospodarowania działki lub terenu, oraz informację o liczbie, gatunku lub odmianie drzew lub krzewów oraz miejscu i planowanym terminie ich wykonania; </w:t>
      </w:r>
    </w:p>
    <w:p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 xml:space="preserve">10) 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 </w:t>
      </w:r>
    </w:p>
    <w:p w:rsidR="00446EBC" w:rsidRPr="00AC399E" w:rsidRDefault="00446EBC" w:rsidP="00707D80">
      <w:pPr>
        <w:pStyle w:val="Default"/>
        <w:jc w:val="both"/>
        <w:rPr>
          <w:rFonts w:ascii="Arial" w:hAnsi="Arial" w:cs="Arial"/>
        </w:rPr>
      </w:pPr>
      <w:r w:rsidRPr="00AC399E">
        <w:rPr>
          <w:rFonts w:ascii="Arial" w:hAnsi="Arial" w:cs="Arial"/>
        </w:rPr>
        <w:t xml:space="preserve">11) zezwolenie w stosunku do gatunków chronionych na czynności podlegające zakazom określonym w art. 51 ust. 1 pkt 1–4 i 10 oraz w art. 52 ust. 1 pkt 1, 3, 7, 8, 12, 13 i 15, jeżeli zostało wydane. </w:t>
      </w:r>
    </w:p>
    <w:p w:rsidR="00446EBC" w:rsidRPr="00AC399E" w:rsidRDefault="00446EBC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2. Oświadczenia, o których mowa w ust. 1 pkt 2 i 3, składa się pod rygorem odpowiedzialności karnej za składanie fałszywych zeznań.</w:t>
      </w:r>
    </w:p>
    <w:p w:rsidR="00BC385D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:rsidR="00AC399E" w:rsidRPr="00AC399E" w:rsidRDefault="00AC399E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b/>
          <w:szCs w:val="24"/>
          <w:lang w:eastAsia="en-US"/>
        </w:rPr>
        <w:lastRenderedPageBreak/>
        <w:t>Do wniosku należy załączyć: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1. oświadczenie o posiadanym tytule prawnym władania nieruchomością albo oświadczenie o posiadanym prawie własności urządzeń, o których mowa w art. 49 § 1 Kodeksu cywilnego (oświadczenia, o których mowa w ust. 1 pkt 2 i 3, składa się pod rygorem odpowiedzialności karnej za składanie fałszywych zeznań.);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2. zgodę właściciela nieruchomości, jeżeli jest wymagana, lub oświadczenie o udostępnieniu informacji, o której mowa w art. 83 ust. 4;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3. 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 Dziennik Ustaw – 27 – Poz. 1045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4.projekt planu 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  przesadzenia drzewa lub krzewu – jeżeli są planowane, wykonany w formie rysunku, mapy lub projektu zagospodarowania działki lub terenu, oraz informację o liczbie, gatunku lub odmianie drzew lub krzewów oraz miejscu i planowanym terminie ich wykonania;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5.decyzję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6. zezwolenie w stosunku do gatunków chronionych na czynności podlegające zakazom określonym w art. 51 ust. 1 pkt 1–4 i 10 oraz w art. 52 ust. 1 pkt 1, 3, 7, 8, 12, 13 i 15, jeżeli zostało wydane.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7. W przypadku działania przez pełnomocnika należy dołączyć pełnomocnictwo do reprezentowania wnioskodawcy.</w:t>
      </w:r>
    </w:p>
    <w:p w:rsidR="00BC385D" w:rsidRPr="00AC399E" w:rsidRDefault="00BC385D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b/>
          <w:szCs w:val="24"/>
          <w:lang w:eastAsia="en-US"/>
        </w:rPr>
        <w:t>Wniosek inwestycyjny powinien zawierać: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 </w:t>
      </w:r>
      <w:r w:rsidRPr="00AC399E">
        <w:rPr>
          <w:rFonts w:cs="Arial"/>
          <w:b/>
          <w:szCs w:val="24"/>
          <w:lang w:eastAsia="en-US"/>
        </w:rPr>
        <w:t>Załączniki do wniosku: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1. Oznaczenie drzew lub krzewów przeznaczonych do usunięcia w formie inwentaryzacji zieleni (wszystkich drzew i krzewów) występującej na terenie objętym inwestycją z określeniem: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a) gatunków drzew i krzewów,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 xml:space="preserve">b) obwodu pni na wysokości </w:t>
      </w:r>
      <w:r w:rsidR="00F20110" w:rsidRPr="00AC399E">
        <w:rPr>
          <w:rFonts w:cs="Arial"/>
          <w:szCs w:val="24"/>
          <w:lang w:eastAsia="en-US"/>
        </w:rPr>
        <w:t>5</w:t>
      </w:r>
      <w:r w:rsidRPr="00AC399E">
        <w:rPr>
          <w:rFonts w:cs="Arial"/>
          <w:szCs w:val="24"/>
          <w:lang w:eastAsia="en-US"/>
        </w:rPr>
        <w:t xml:space="preserve"> cm od ziemi,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lastRenderedPageBreak/>
        <w:t>c)  wysokości drzew i zasięgu ich koron,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d) powierzchni porośniętej krzewami w m2,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e) stanu zdrowotnego zieleni w ocenie wnioskodawcy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oraz zaznaczeniem drzew i krzewów przeznaczonych do usunięcia (wycinki lub przesadzenia) na mapie.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Inwentaryzacja winna zawierać część opisową oraz graficzną na kopii aktualnej mapy zasadniczej obejmującej projekt zagospodarowania terenu objętego inwestycją (a w szczególności układ istniejących i projektowanych obiektów budowlanych i sieci uzbrojenia terenu), granice nieruchomości, ze wskazaniem zaistniałych kolizji z zielenią.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2. oświadczenie o posiadanym tytule prawnym władania nieruchomością albo oświadczenie o posiadanym prawie własności urządzeń, o których mowa w art. 49 § 1 Kodeksu cywilnego (oświadczenia, o których mowa w ust. 1 pkt 2 i 3, składa się pod rygorem odpowiedzialności karnej za składanie fałszywych zeznań.);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3. zgodę właściciela nieruchomości, jeżeli jest wymagana, lub oświadczenie o udostępnieniu informacji, o której mowa w art. 83 ust. 4;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4. rysunek, mapę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 Dziennik Ustaw – 27 – Poz. 1045 (dla inwestycji zastosować oznaczenia graficzne zgodnie z Rozporządzeniem Ministra Transportu, Budownictwa i Gospodarki Morskiej z 25 kwietnia 2012 Dz. U. z 2012 poz. 462, oraz Polską Normą PN-B-01027:2002 roku „Rysunek Budowlany – Oznaczenia graficzne stosowane w projektach zagospodarowania działki lub terenu)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5. projekt planu 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  przesadzenia drzewa lub krzewu – jeżeli są planowane, wykonany w formie rysunku, mapy lub projektu zagospodarowania działki lub terenu, oraz informację o liczbie, gatunku lub odmianie drzew lub krzewów oraz miejscu i planowanym terminie ich wykonania;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6. 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lastRenderedPageBreak/>
        <w:t>7. zezwolenie w stosunku do gatunków chronionych na czynności podlegające zakazom określonym w art. 51 ust. 1 pkt 1–4 i 10 oraz w art. 52 ust. 1 pkt 1, 3, 7, 8, 12, 13 i 15, jeżeli zostało wydane.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r w:rsidRPr="00AC399E">
        <w:rPr>
          <w:rFonts w:cs="Arial"/>
          <w:szCs w:val="24"/>
          <w:lang w:eastAsia="en-US"/>
        </w:rPr>
        <w:t>8. W przypadku działania przez pełnomocnika należy dołączyć pełnomocnictwo do reprezentowania wnioskodawcy.</w:t>
      </w:r>
    </w:p>
    <w:p w:rsidR="006B7D7C" w:rsidRPr="00AC399E" w:rsidRDefault="006B7D7C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:rsidR="00F20110" w:rsidRPr="00AC399E" w:rsidRDefault="00F20110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  <w:bookmarkStart w:id="0" w:name="_GoBack"/>
      <w:bookmarkEnd w:id="0"/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Terminy: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Termin załatwienia sprawy wynosi do 30 dni od daty złożenia kompletnego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wniosku. W przypadku spraw szczególnie skomplikowanych termin załatwienia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sprawy wynosi do 60 dni.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Przed wydaniem decyzji przeprowadza się oględziny drzew w terenie. O terminie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oględzin powiadamia się strony postępowania z tygodniowym wyprzedzeniem.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 trakcie oględzin dokonuje się weryfikacji danych zawartych we wniosku i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sporządza się protokół.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Opłaty: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- wniosek jest wolny od opłat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- opłata skarbowa za udzielone pełnomocnictwo w wysokości 17 zł.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Z opłaty zwolnione są pełnomocnictwa udzielane: małżonkowi,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wstępnemu, zstępnemu lub rodzeństwu.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Forma załatwienia: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Zezwolenie lub odmowa wydania zezwolenia na usunięcie drzew/krzewów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 formie decyzji administracyjnej.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Jednostka odpowiedzialna: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AC399E">
        <w:rPr>
          <w:rFonts w:cs="Arial"/>
          <w:bCs/>
          <w:szCs w:val="24"/>
        </w:rPr>
        <w:t>Wydział Ochrony Środowiska Urzędu Miasta i Gminy w Skawinie, 32 -050 Skawina, Rynek 3 pokój 1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proofErr w:type="spellStart"/>
      <w:r w:rsidRPr="00AC399E">
        <w:rPr>
          <w:rFonts w:cs="Arial"/>
          <w:bCs/>
          <w:szCs w:val="24"/>
        </w:rPr>
        <w:t>tel</w:t>
      </w:r>
      <w:proofErr w:type="spellEnd"/>
      <w:r w:rsidRPr="00AC399E">
        <w:rPr>
          <w:rFonts w:cs="Arial"/>
          <w:bCs/>
          <w:szCs w:val="24"/>
        </w:rPr>
        <w:t>: (12 ) 27 70 150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AC399E">
        <w:rPr>
          <w:rFonts w:cs="Arial"/>
          <w:b/>
          <w:bCs/>
          <w:szCs w:val="24"/>
        </w:rPr>
        <w:t>Tryb odwoławczy: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Odwołanie wnosi się do Samorządowego Kolegium Odwoławczego w Krakowie</w:t>
      </w:r>
    </w:p>
    <w:p w:rsidR="00C95721" w:rsidRPr="00AC399E" w:rsidRDefault="00C95721" w:rsidP="00707D8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w terminie 14 dni od daty doręczenia rozstrzygnięcia, za pośrednictwem Burmistrza</w:t>
      </w:r>
    </w:p>
    <w:p w:rsidR="00C95721" w:rsidRPr="00AC399E" w:rsidRDefault="00C95721" w:rsidP="00707D80">
      <w:pPr>
        <w:jc w:val="both"/>
        <w:rPr>
          <w:rFonts w:cs="Arial"/>
          <w:szCs w:val="24"/>
        </w:rPr>
      </w:pPr>
      <w:r w:rsidRPr="00AC399E">
        <w:rPr>
          <w:rFonts w:cs="Arial"/>
          <w:szCs w:val="24"/>
        </w:rPr>
        <w:t>Miasta i Gminy Skawina. Wniesienie odwołania jest wolne od opłat.</w:t>
      </w:r>
    </w:p>
    <w:p w:rsidR="00C95721" w:rsidRPr="00AC399E" w:rsidRDefault="00C95721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p w:rsidR="00C95721" w:rsidRPr="00AC399E" w:rsidRDefault="00C95721" w:rsidP="00707D8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  <w:lang w:eastAsia="en-US"/>
        </w:rPr>
      </w:pPr>
    </w:p>
    <w:sectPr w:rsidR="00C95721" w:rsidRPr="00AC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1F"/>
    <w:rsid w:val="000A079A"/>
    <w:rsid w:val="001E5E65"/>
    <w:rsid w:val="00214D65"/>
    <w:rsid w:val="00295B47"/>
    <w:rsid w:val="00446EBC"/>
    <w:rsid w:val="005511AF"/>
    <w:rsid w:val="006B191F"/>
    <w:rsid w:val="006B7D7C"/>
    <w:rsid w:val="007017CA"/>
    <w:rsid w:val="00707D80"/>
    <w:rsid w:val="00771036"/>
    <w:rsid w:val="009A5D33"/>
    <w:rsid w:val="00A66855"/>
    <w:rsid w:val="00A8210E"/>
    <w:rsid w:val="00AC399E"/>
    <w:rsid w:val="00BA4860"/>
    <w:rsid w:val="00BC2F44"/>
    <w:rsid w:val="00BC385D"/>
    <w:rsid w:val="00C95721"/>
    <w:rsid w:val="00DE6EB6"/>
    <w:rsid w:val="00F20110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7E22-29F4-4C21-AFFA-6B3DB7C4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0E"/>
    <w:pPr>
      <w:widowControl/>
      <w:autoSpaceDN/>
      <w:textAlignment w:val="auto"/>
    </w:pPr>
    <w:rPr>
      <w:rFonts w:ascii="Arial" w:hAnsi="Arial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855"/>
    <w:rPr>
      <w:rFonts w:ascii="Segoe UI" w:hAnsi="Segoe UI" w:cs="Segoe UI"/>
      <w:kern w:val="0"/>
      <w:sz w:val="18"/>
      <w:szCs w:val="18"/>
      <w:lang w:eastAsia="pl-PL"/>
    </w:rPr>
  </w:style>
  <w:style w:type="paragraph" w:customStyle="1" w:styleId="Default">
    <w:name w:val="Default"/>
    <w:rsid w:val="00446EBC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Piszczek</dc:creator>
  <cp:keywords/>
  <dc:description/>
  <cp:lastModifiedBy>Agnieszka Chmielarczyk</cp:lastModifiedBy>
  <cp:revision>10</cp:revision>
  <cp:lastPrinted>2017-06-19T12:41:00Z</cp:lastPrinted>
  <dcterms:created xsi:type="dcterms:W3CDTF">2015-09-17T06:24:00Z</dcterms:created>
  <dcterms:modified xsi:type="dcterms:W3CDTF">2021-04-21T12:23:00Z</dcterms:modified>
</cp:coreProperties>
</file>