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612CEC81"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EA25C8">
        <w:rPr>
          <w:rFonts w:ascii="Arial Narrow" w:hAnsi="Arial Narrow"/>
          <w:i/>
          <w:sz w:val="20"/>
          <w:szCs w:val="15"/>
          <w:lang w:bidi="pl-PL"/>
        </w:rPr>
        <w:t>15</w:t>
      </w:r>
      <w:r w:rsidR="00E67668">
        <w:rPr>
          <w:rFonts w:ascii="Arial Narrow" w:hAnsi="Arial Narrow"/>
          <w:i/>
          <w:sz w:val="20"/>
          <w:szCs w:val="15"/>
          <w:lang w:bidi="pl-PL"/>
        </w:rPr>
        <w:t>.2022</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012EFD">
        <w:rPr>
          <w:rFonts w:ascii="Arial Narrow" w:hAnsi="Arial Narrow"/>
          <w:i/>
          <w:sz w:val="20"/>
          <w:szCs w:val="15"/>
          <w:lang w:bidi="pl-PL"/>
        </w:rPr>
        <w:t xml:space="preserve"> </w:t>
      </w:r>
      <w:r w:rsidR="00EA25C8">
        <w:rPr>
          <w:rFonts w:ascii="Arial Narrow" w:hAnsi="Arial Narrow"/>
          <w:i/>
          <w:sz w:val="20"/>
          <w:szCs w:val="15"/>
          <w:lang w:bidi="pl-PL"/>
        </w:rPr>
        <w:t>17</w:t>
      </w:r>
      <w:r w:rsidR="00B44B9D">
        <w:rPr>
          <w:rFonts w:ascii="Arial Narrow" w:hAnsi="Arial Narrow"/>
          <w:i/>
          <w:sz w:val="20"/>
          <w:szCs w:val="15"/>
          <w:lang w:bidi="pl-PL"/>
        </w:rPr>
        <w:t xml:space="preserve"> stycznia</w:t>
      </w:r>
      <w:r>
        <w:rPr>
          <w:rFonts w:ascii="Arial Narrow" w:hAnsi="Arial Narrow"/>
          <w:i/>
          <w:sz w:val="20"/>
          <w:szCs w:val="15"/>
          <w:lang w:bidi="pl-PL"/>
        </w:rPr>
        <w:t xml:space="preserve"> 202</w:t>
      </w:r>
      <w:r w:rsidR="00B44B9D">
        <w:rPr>
          <w:rFonts w:ascii="Arial Narrow" w:hAnsi="Arial Narrow"/>
          <w:i/>
          <w:sz w:val="20"/>
          <w:szCs w:val="15"/>
          <w:lang w:bidi="pl-PL"/>
        </w:rPr>
        <w:t>2</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000"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9230"/>
      </w:tblGrid>
      <w:tr w:rsidR="00205466" w14:paraId="3BB5DDB6" w14:textId="77777777" w:rsidTr="00DE6679">
        <w:trPr>
          <w:trHeight w:val="325"/>
        </w:trPr>
        <w:tc>
          <w:tcPr>
            <w:tcW w:w="9230"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rsidTr="00DE6679">
        <w:trPr>
          <w:trHeight w:val="787"/>
        </w:trPr>
        <w:tc>
          <w:tcPr>
            <w:tcW w:w="9230"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r w:rsidR="00205466" w14:paraId="55E02722" w14:textId="77777777" w:rsidTr="00DE6679">
        <w:trPr>
          <w:trHeight w:val="325"/>
        </w:trPr>
        <w:tc>
          <w:tcPr>
            <w:tcW w:w="9230"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lastRenderedPageBreak/>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rsidTr="00DE6679">
        <w:trPr>
          <w:trHeight w:val="787"/>
        </w:trPr>
        <w:tc>
          <w:tcPr>
            <w:tcW w:w="9230"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rsidTr="00DE6679">
        <w:tc>
          <w:tcPr>
            <w:tcW w:w="9230"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000" w:type="pct"/>
        <w:tblInd w:w="-714" w:type="dxa"/>
        <w:tblLook w:val="04A0" w:firstRow="1" w:lastRow="0" w:firstColumn="1" w:lastColumn="0" w:noHBand="0" w:noVBand="1"/>
      </w:tblPr>
      <w:tblGrid>
        <w:gridCol w:w="2255"/>
        <w:gridCol w:w="3217"/>
        <w:gridCol w:w="1848"/>
        <w:gridCol w:w="2108"/>
      </w:tblGrid>
      <w:tr w:rsidR="00205466" w14:paraId="0F73E316" w14:textId="77777777">
        <w:trPr>
          <w:trHeight w:val="498"/>
        </w:trPr>
        <w:tc>
          <w:tcPr>
            <w:tcW w:w="9211"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trPr>
          <w:trHeight w:val="498"/>
        </w:trPr>
        <w:tc>
          <w:tcPr>
            <w:tcW w:w="220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143"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1805"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059"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tc>
          <w:tcPr>
            <w:tcW w:w="220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4948"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tc>
          <w:tcPr>
            <w:tcW w:w="220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1805" w:type="dxa"/>
            <w:shd w:val="clear" w:color="auto" w:fill="auto"/>
          </w:tcPr>
          <w:p w14:paraId="3D531F37" w14:textId="77777777" w:rsidR="00205466" w:rsidRDefault="00205466">
            <w:pPr>
              <w:rPr>
                <w:rFonts w:asciiTheme="minorHAnsi" w:hAnsiTheme="minorHAnsi" w:cstheme="minorHAnsi"/>
                <w:sz w:val="18"/>
                <w:szCs w:val="20"/>
              </w:rPr>
            </w:pPr>
          </w:p>
        </w:tc>
        <w:tc>
          <w:tcPr>
            <w:tcW w:w="2059"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tc>
          <w:tcPr>
            <w:tcW w:w="220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7290C904" w14:textId="77777777" w:rsidR="00205466" w:rsidRDefault="00205466">
            <w:pPr>
              <w:rPr>
                <w:rFonts w:asciiTheme="minorHAnsi" w:hAnsiTheme="minorHAnsi" w:cstheme="minorHAnsi"/>
                <w:sz w:val="18"/>
                <w:szCs w:val="20"/>
              </w:rPr>
            </w:pPr>
          </w:p>
        </w:tc>
        <w:tc>
          <w:tcPr>
            <w:tcW w:w="2059"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tc>
          <w:tcPr>
            <w:tcW w:w="220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0993D612" w14:textId="77777777" w:rsidR="00205466" w:rsidRDefault="00205466">
            <w:pPr>
              <w:rPr>
                <w:rFonts w:asciiTheme="minorHAnsi" w:hAnsiTheme="minorHAnsi" w:cstheme="minorHAnsi"/>
                <w:sz w:val="18"/>
                <w:szCs w:val="20"/>
              </w:rPr>
            </w:pPr>
          </w:p>
        </w:tc>
        <w:tc>
          <w:tcPr>
            <w:tcW w:w="2059"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tc>
          <w:tcPr>
            <w:tcW w:w="220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445A736" w14:textId="77777777" w:rsidR="00205466" w:rsidRDefault="00205466">
            <w:pPr>
              <w:rPr>
                <w:rFonts w:asciiTheme="minorHAnsi" w:hAnsiTheme="minorHAnsi" w:cstheme="minorHAnsi"/>
                <w:sz w:val="18"/>
                <w:szCs w:val="20"/>
              </w:rPr>
            </w:pPr>
          </w:p>
        </w:tc>
        <w:tc>
          <w:tcPr>
            <w:tcW w:w="2059"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tc>
          <w:tcPr>
            <w:tcW w:w="220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143"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1805" w:type="dxa"/>
            <w:shd w:val="clear" w:color="auto" w:fill="auto"/>
          </w:tcPr>
          <w:p w14:paraId="40603362" w14:textId="77777777" w:rsidR="00205466" w:rsidRDefault="00205466">
            <w:pPr>
              <w:rPr>
                <w:rFonts w:asciiTheme="minorHAnsi" w:hAnsiTheme="minorHAnsi" w:cstheme="minorHAnsi"/>
                <w:sz w:val="18"/>
                <w:szCs w:val="20"/>
              </w:rPr>
            </w:pPr>
          </w:p>
        </w:tc>
        <w:tc>
          <w:tcPr>
            <w:tcW w:w="2059"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tc>
          <w:tcPr>
            <w:tcW w:w="220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5ED43232" w14:textId="77777777" w:rsidR="00205466" w:rsidRDefault="00205466">
            <w:pPr>
              <w:rPr>
                <w:rFonts w:asciiTheme="minorHAnsi" w:hAnsiTheme="minorHAnsi" w:cstheme="minorHAnsi"/>
                <w:sz w:val="18"/>
                <w:szCs w:val="20"/>
              </w:rPr>
            </w:pPr>
          </w:p>
        </w:tc>
        <w:tc>
          <w:tcPr>
            <w:tcW w:w="2059"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tc>
          <w:tcPr>
            <w:tcW w:w="220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3CBBC5CE" w14:textId="77777777" w:rsidR="00205466" w:rsidRDefault="00205466">
            <w:pPr>
              <w:rPr>
                <w:rFonts w:asciiTheme="minorHAnsi" w:hAnsiTheme="minorHAnsi" w:cstheme="minorHAnsi"/>
                <w:sz w:val="18"/>
                <w:szCs w:val="20"/>
              </w:rPr>
            </w:pPr>
          </w:p>
        </w:tc>
        <w:tc>
          <w:tcPr>
            <w:tcW w:w="2059"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tc>
          <w:tcPr>
            <w:tcW w:w="220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B9CE214" w14:textId="77777777" w:rsidR="00205466" w:rsidRDefault="00205466">
            <w:pPr>
              <w:rPr>
                <w:rFonts w:asciiTheme="minorHAnsi" w:hAnsiTheme="minorHAnsi" w:cstheme="minorHAnsi"/>
                <w:sz w:val="18"/>
                <w:szCs w:val="20"/>
              </w:rPr>
            </w:pPr>
          </w:p>
        </w:tc>
        <w:tc>
          <w:tcPr>
            <w:tcW w:w="2059"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tc>
          <w:tcPr>
            <w:tcW w:w="5347"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5" w:type="dxa"/>
            <w:shd w:val="clear" w:color="auto" w:fill="auto"/>
          </w:tcPr>
          <w:p w14:paraId="46648DA0" w14:textId="77777777" w:rsidR="00205466" w:rsidRDefault="00205466">
            <w:pPr>
              <w:rPr>
                <w:rFonts w:asciiTheme="minorHAnsi" w:hAnsiTheme="minorHAnsi" w:cstheme="minorHAnsi"/>
                <w:sz w:val="18"/>
                <w:szCs w:val="20"/>
              </w:rPr>
            </w:pPr>
          </w:p>
        </w:tc>
        <w:tc>
          <w:tcPr>
            <w:tcW w:w="2059"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tc>
          <w:tcPr>
            <w:tcW w:w="220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4948"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tc>
          <w:tcPr>
            <w:tcW w:w="220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3AEB3449" w14:textId="77777777" w:rsidR="00205466" w:rsidRDefault="00205466">
            <w:pPr>
              <w:rPr>
                <w:rFonts w:asciiTheme="minorHAnsi" w:hAnsiTheme="minorHAnsi" w:cstheme="minorHAnsi"/>
                <w:sz w:val="18"/>
                <w:szCs w:val="20"/>
              </w:rPr>
            </w:pPr>
          </w:p>
        </w:tc>
        <w:tc>
          <w:tcPr>
            <w:tcW w:w="2059"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tc>
          <w:tcPr>
            <w:tcW w:w="220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2A0BB709" w14:textId="77777777" w:rsidR="00205466" w:rsidRDefault="00205466">
            <w:pPr>
              <w:rPr>
                <w:rFonts w:asciiTheme="minorHAnsi" w:hAnsiTheme="minorHAnsi" w:cstheme="minorHAnsi"/>
                <w:sz w:val="18"/>
                <w:szCs w:val="20"/>
              </w:rPr>
            </w:pPr>
          </w:p>
        </w:tc>
        <w:tc>
          <w:tcPr>
            <w:tcW w:w="2059"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tc>
          <w:tcPr>
            <w:tcW w:w="220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53749AA5" w14:textId="77777777" w:rsidR="00205466" w:rsidRDefault="00205466">
            <w:pPr>
              <w:rPr>
                <w:rFonts w:asciiTheme="minorHAnsi" w:hAnsiTheme="minorHAnsi" w:cstheme="minorHAnsi"/>
                <w:sz w:val="18"/>
                <w:szCs w:val="20"/>
              </w:rPr>
            </w:pPr>
          </w:p>
        </w:tc>
        <w:tc>
          <w:tcPr>
            <w:tcW w:w="2059"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tc>
          <w:tcPr>
            <w:tcW w:w="5347"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5" w:type="dxa"/>
            <w:shd w:val="clear" w:color="auto" w:fill="auto"/>
          </w:tcPr>
          <w:p w14:paraId="5C061217" w14:textId="77777777" w:rsidR="00205466" w:rsidRDefault="00205466">
            <w:pPr>
              <w:rPr>
                <w:rFonts w:asciiTheme="minorHAnsi" w:hAnsiTheme="minorHAnsi" w:cstheme="minorHAnsi"/>
                <w:sz w:val="18"/>
                <w:szCs w:val="20"/>
              </w:rPr>
            </w:pPr>
          </w:p>
        </w:tc>
        <w:tc>
          <w:tcPr>
            <w:tcW w:w="2059"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tc>
          <w:tcPr>
            <w:tcW w:w="5347"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5" w:type="dxa"/>
            <w:shd w:val="clear" w:color="auto" w:fill="auto"/>
          </w:tcPr>
          <w:p w14:paraId="464E74B7" w14:textId="77777777" w:rsidR="00205466" w:rsidRDefault="00205466">
            <w:pPr>
              <w:rPr>
                <w:rFonts w:asciiTheme="minorHAnsi" w:hAnsiTheme="minorHAnsi" w:cstheme="minorHAnsi"/>
                <w:sz w:val="18"/>
                <w:szCs w:val="20"/>
              </w:rPr>
            </w:pPr>
          </w:p>
        </w:tc>
        <w:tc>
          <w:tcPr>
            <w:tcW w:w="2059"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77777777" w:rsidR="00205466" w:rsidRDefault="00205466">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000"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815"/>
        <w:gridCol w:w="1160"/>
      </w:tblGrid>
      <w:tr w:rsidR="00205466" w14:paraId="747A3C6F" w14:textId="77777777">
        <w:trPr>
          <w:trHeight w:val="326"/>
        </w:trPr>
        <w:tc>
          <w:tcPr>
            <w:tcW w:w="9212"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205466" w14:paraId="4BB87758" w14:textId="77777777">
        <w:trPr>
          <w:trHeight w:val="781"/>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91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77777777"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33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trPr>
          <w:trHeight w:val="103"/>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334"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trPr>
          <w:trHeight w:val="65"/>
        </w:trPr>
        <w:tc>
          <w:tcPr>
            <w:tcW w:w="482"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trPr>
          <w:trHeight w:val="124"/>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trPr>
          <w:trHeight w:val="31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trPr>
          <w:trHeight w:val="13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trPr>
          <w:trHeight w:val="108"/>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799"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914"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trPr>
          <w:trHeight w:val="259"/>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799"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5682"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rPr>
              <w:t xml:space="preserve">……………………………………………………………………………………………………………………………….... </w:t>
            </w:r>
          </w:p>
        </w:tc>
        <w:tc>
          <w:tcPr>
            <w:tcW w:w="914"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335"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trPr>
          <w:trHeight w:val="65"/>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799"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trPr>
          <w:trHeight w:val="70"/>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trPr>
          <w:trHeight w:val="70"/>
        </w:trPr>
        <w:tc>
          <w:tcPr>
            <w:tcW w:w="48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697052E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trPr>
          <w:trHeight w:val="60"/>
        </w:trPr>
        <w:tc>
          <w:tcPr>
            <w:tcW w:w="9212"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3444CCA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trPr>
          <w:trHeight w:val="449"/>
        </w:trPr>
        <w:tc>
          <w:tcPr>
            <w:tcW w:w="9212"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000"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205466" w14:paraId="0A64CC4E" w14:textId="77777777">
        <w:trPr>
          <w:trHeight w:val="491"/>
        </w:trPr>
        <w:tc>
          <w:tcPr>
            <w:tcW w:w="9212"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III. Dodatkowe informacje</w:t>
            </w:r>
          </w:p>
        </w:tc>
      </w:tr>
      <w:tr w:rsidR="00205466" w14:paraId="590B1326" w14:textId="77777777">
        <w:trPr>
          <w:trHeight w:val="258"/>
        </w:trPr>
        <w:tc>
          <w:tcPr>
            <w:tcW w:w="9212"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77777777" w:rsidR="00205466" w:rsidRDefault="00205466">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3393" w14:textId="77777777" w:rsidR="005E69EF" w:rsidRDefault="005E69EF">
      <w:r>
        <w:separator/>
      </w:r>
    </w:p>
  </w:endnote>
  <w:endnote w:type="continuationSeparator" w:id="0">
    <w:p w14:paraId="2FCE3934" w14:textId="77777777" w:rsidR="005E69EF" w:rsidRDefault="005E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F182" w14:textId="77777777" w:rsidR="005E69EF" w:rsidRDefault="005E69EF">
      <w:r>
        <w:separator/>
      </w:r>
    </w:p>
  </w:footnote>
  <w:footnote w:type="continuationSeparator" w:id="0">
    <w:p w14:paraId="02E1C8AA" w14:textId="77777777" w:rsidR="005E69EF" w:rsidRDefault="005E69EF">
      <w:r>
        <w:continuationSeparator/>
      </w:r>
    </w:p>
  </w:footnote>
  <w:footnote w:id="1">
    <w:p w14:paraId="63940E54" w14:textId="51570E6A" w:rsidR="00205466" w:rsidRPr="00DE6679" w:rsidRDefault="00060BB8">
      <w:pPr>
        <w:pStyle w:val="Tekstprzypisudolnego"/>
        <w:ind w:left="142" w:hanging="142"/>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Dotyczy podzlecenia realizacji zadania, o którym mowa w art. 16 ust. 4 ustawy z dnia 24 kwietnia 2003  r. o działalności pożytku publicznego i o wolontariacie.</w:t>
      </w:r>
    </w:p>
  </w:footnote>
  <w:footnote w:id="2">
    <w:p w14:paraId="41F6A18E" w14:textId="1B38BBE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Wypełnić jedynie w przypadku wsparcia realizacji zadania publicznego.  </w:t>
      </w:r>
    </w:p>
  </w:footnote>
  <w:footnote w:id="3">
    <w:p w14:paraId="2DA093C9" w14:textId="05E935FF"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Na przykład dotacje z budżetu państwa lub budżetu jednostki samorządu terytorialnego, funduszy celowych, środki </w:t>
      </w:r>
      <w:r w:rsidRPr="00DE6679">
        <w:rPr>
          <w:rFonts w:asciiTheme="minorHAnsi" w:hAnsiTheme="minorHAnsi" w:cstheme="minorHAnsi"/>
          <w:sz w:val="18"/>
          <w:szCs w:val="18"/>
        </w:rPr>
        <w:br/>
        <w:t>z funduszy strukturalnych.</w:t>
      </w:r>
    </w:p>
  </w:footnote>
  <w:footnote w:id="4">
    <w:p w14:paraId="04525FA3" w14:textId="3B587735"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Wypełnić jedynie w przypadku, gdy umowa dopuszczała wycenę wkładu rzeczowego.</w:t>
      </w:r>
    </w:p>
  </w:footnote>
  <w:footnote w:id="5">
    <w:p w14:paraId="672BACFB" w14:textId="2591367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DE6679">
        <w:rPr>
          <w:rFonts w:asciiTheme="minorHAnsi" w:hAnsiTheme="minorHAnsi" w:cstheme="minorHAnsi"/>
          <w:sz w:val="18"/>
          <w:szCs w:val="18"/>
        </w:rPr>
        <w:t xml:space="preserve"> </w:t>
      </w:r>
      <w:r w:rsidRPr="00DE6679">
        <w:rPr>
          <w:rFonts w:asciiTheme="minorHAnsi" w:eastAsia="Arial" w:hAnsiTheme="minorHAnsi" w:cstheme="minorHAnsi"/>
          <w:sz w:val="18"/>
          <w:szCs w:val="18"/>
        </w:rPr>
        <w:t>wykorzystana w realizacji zadania publicznego.</w:t>
      </w:r>
    </w:p>
  </w:footnote>
  <w:footnote w:id="6">
    <w:p w14:paraId="1197FEF0" w14:textId="2877F0D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kwoty dotacji, o której mowa w pkt 1.1, w całkowitych kosztach zadania publicznego należy podać z dokładnością do dwóch miejsc po przecinku.</w:t>
      </w:r>
    </w:p>
  </w:footnote>
  <w:footnote w:id="7">
    <w:p w14:paraId="0F1C0A4B" w14:textId="09AFAAD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Procentowy udział innych środków finansowych, o których mowa w pkt 2, w stosunku do otrzymanej kwoty dotacji należy podać z dokładnością do dwóch miejsc po przecinku.  </w:t>
      </w:r>
    </w:p>
  </w:footnote>
  <w:footnote w:id="8">
    <w:p w14:paraId="41C38F33" w14:textId="71105AFC" w:rsidR="00205466" w:rsidRDefault="00060BB8">
      <w:pPr>
        <w:pStyle w:val="Tekstprzypisudolnego"/>
        <w:ind w:left="284" w:hanging="284"/>
        <w:jc w:val="both"/>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641033D3" w:rsidR="00205466" w:rsidRPr="00DE6679" w:rsidRDefault="00060BB8">
      <w:pPr>
        <w:pStyle w:val="Tekstprzypisudolnego"/>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1C0624"/>
    <w:rsid w:val="00205466"/>
    <w:rsid w:val="00306F67"/>
    <w:rsid w:val="0039720C"/>
    <w:rsid w:val="005E69EF"/>
    <w:rsid w:val="00B44B9D"/>
    <w:rsid w:val="00DE6679"/>
    <w:rsid w:val="00E67668"/>
    <w:rsid w:val="00EA25C8"/>
    <w:rsid w:val="00FD2A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825</Words>
  <Characters>4952</Characters>
  <Application>Microsoft Office Word</Application>
  <DocSecurity>0</DocSecurity>
  <Lines>41</Lines>
  <Paragraphs>11</Paragraphs>
  <ScaleCrop>false</ScaleCrop>
  <Company>Hewlett-Packard</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25</cp:revision>
  <cp:lastPrinted>2019-04-26T09:32:00Z</cp:lastPrinted>
  <dcterms:created xsi:type="dcterms:W3CDTF">2018-10-26T10:25:00Z</dcterms:created>
  <dcterms:modified xsi:type="dcterms:W3CDTF">2022-01-17T09:02:00Z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