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2713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296.2024</w:t>
      </w:r>
      <w:r>
        <w:rPr>
          <w:b/>
          <w:caps/>
        </w:rPr>
        <w:br/>
        <w:t>Burmistrza Miasta i Gminy Skawina</w:t>
      </w:r>
    </w:p>
    <w:p w14:paraId="747FCC5B" w14:textId="77777777" w:rsidR="00A77B3E" w:rsidRDefault="00000000">
      <w:pPr>
        <w:spacing w:before="280" w:after="280"/>
        <w:jc w:val="center"/>
      </w:pPr>
      <w:r>
        <w:t>z dnia 8 listopada 2024 r.</w:t>
      </w:r>
    </w:p>
    <w:p w14:paraId="70C29445" w14:textId="77777777" w:rsidR="00AC607E" w:rsidRPr="00980B5F" w:rsidRDefault="00AC607E" w:rsidP="00AC607E">
      <w:pPr>
        <w:spacing w:before="280" w:after="280"/>
        <w:jc w:val="left"/>
        <w:rPr>
          <w:b/>
          <w:bCs/>
          <w:caps/>
        </w:rPr>
      </w:pPr>
      <w:r>
        <w:rPr>
          <w:b/>
          <w:bCs/>
        </w:rPr>
        <w:t>PSW-W.520.2.2024</w:t>
      </w:r>
    </w:p>
    <w:p w14:paraId="65CFB1B2" w14:textId="77777777" w:rsidR="00A77B3E" w:rsidRDefault="00000000">
      <w:pPr>
        <w:keepNext/>
        <w:spacing w:after="480"/>
        <w:jc w:val="center"/>
      </w:pPr>
      <w:r>
        <w:rPr>
          <w:b/>
        </w:rPr>
        <w:t>w sprawie zmiany Zarządzenia Nr 284.2024 Burmistrza Miasta i Gminy Skawina z dnia 24 października 2024 r. w sprawie przeprowadzenia naboru kandydatów będących przedstawicielami organizacji pozarządowych lub podmiotów wymienionych w art. 3 ust. 3 ustawy z dnia 24 kwietnia 2003 roku o działalności pożytku publicznego i o wolontariacie na członków komisji ds. oceny ofert złożonych w otwartych konkursach ofert na realizację zadań publicznych w 2025 r.</w:t>
      </w:r>
    </w:p>
    <w:p w14:paraId="6BE0F691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30 ust. 1 ustawy z dnia 8 marca 1990 r. o samorządzie gminnym (</w:t>
      </w:r>
      <w:proofErr w:type="spellStart"/>
      <w:r>
        <w:t>t.j</w:t>
      </w:r>
      <w:proofErr w:type="spellEnd"/>
      <w:r>
        <w:t>. Dz.U. z 2024 r., poz. 1465) oraz art. 15 ust. 2d ustawy z dnia 24 kwietnia 2003 r. o działalności pożytku publicznego i o wolontariacie (</w:t>
      </w:r>
      <w:proofErr w:type="spellStart"/>
      <w:r>
        <w:t>t.j</w:t>
      </w:r>
      <w:proofErr w:type="spellEnd"/>
      <w:r>
        <w:t xml:space="preserve">. Dz.U. z 2024 r., poz. 1491) </w:t>
      </w:r>
      <w:r>
        <w:rPr>
          <w:b/>
          <w:color w:val="000000"/>
          <w:u w:color="000000"/>
        </w:rPr>
        <w:t>zarządza się, co następuje:</w:t>
      </w:r>
    </w:p>
    <w:p w14:paraId="3060110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W związku z niską liczbą zgłoszeń kandydatów będących przedstawicielami organizacji pozarządowych lub podmiotów wymienionych w art. 3 ust. 3 ustawy z dnia 24 kwietnia 2003 roku o działalności pożytku publicznego i o wolontariacie na członków komisji ds. oceny ofert złożonych w otwartych konkursach ofert na realizację zadań publicznych w 2025 r. wydłuża się nabór kandydatów </w:t>
      </w:r>
      <w:r>
        <w:rPr>
          <w:b/>
          <w:color w:val="000000"/>
          <w:u w:color="000000"/>
        </w:rPr>
        <w:t xml:space="preserve">do 15 listopada 2024 r. </w:t>
      </w:r>
    </w:p>
    <w:p w14:paraId="3E9D2E0A" w14:textId="77777777" w:rsidR="00B35F21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 związku z powyższym § 4 Zarządzenia Nr 284.2024 Burmistrza Miasta i Gminy Skawina z dnia 24 października 2024 r. w sprawie przeprowadzenia naboru kandydatów będących przedstawicielami organizacji pozarządowych lub podmiotów wymienionych w art. 3 ust. 3 ustawy z dnia 24 kwietnia 2003 roku o działalności pożytku publicznego i o wolontariacie na członków komisji ds. oceny ofert złożonych w otwartych konkursach ofert na realizację zadań publicznych w 2025 r. uzyskuje brzmienie:</w:t>
      </w:r>
    </w:p>
    <w:p w14:paraId="39374635" w14:textId="3B18B9D0" w:rsidR="00B35F21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Zgłoszenie kandydatury winno nastąpić poprzez złożenie podpisanego formularza zgłoszeniowego przez osoby statutowo upoważnione do składania oświadczeń woli w imieniu podmiotu zgłaszającego kandydata, stanowiącego Załącznik nr 1 do niniejszego Zarządzenia, w następujący sposób:</w:t>
      </w:r>
    </w:p>
    <w:p w14:paraId="4F770AC7" w14:textId="77777777" w:rsidR="00B35F21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a) </w:t>
      </w:r>
      <w:r>
        <w:rPr>
          <w:b/>
          <w:color w:val="000000"/>
          <w:u w:color="000000"/>
        </w:rPr>
        <w:t>osobiście</w:t>
      </w:r>
      <w:r>
        <w:rPr>
          <w:color w:val="000000"/>
          <w:u w:color="000000"/>
        </w:rPr>
        <w:t xml:space="preserve"> w siedzibie tut. Urzędu, ul. Rynek 14 – Dziennik Podawczy; lub</w:t>
      </w:r>
    </w:p>
    <w:p w14:paraId="1DDDCEB9" w14:textId="77777777" w:rsidR="00B35F21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b) </w:t>
      </w:r>
      <w:r>
        <w:rPr>
          <w:b/>
          <w:color w:val="000000"/>
          <w:u w:color="000000"/>
        </w:rPr>
        <w:t>mailowo</w:t>
      </w:r>
      <w:r>
        <w:rPr>
          <w:color w:val="000000"/>
          <w:u w:color="000000"/>
        </w:rPr>
        <w:t xml:space="preserve"> – poprzez wysłanie skanu ww. podpisanego formularza na adres urzad@gminaskawina.pl; lub</w:t>
      </w:r>
    </w:p>
    <w:p w14:paraId="4F639A06" w14:textId="77777777" w:rsidR="00B35F21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c) </w:t>
      </w:r>
      <w:r>
        <w:rPr>
          <w:b/>
          <w:color w:val="000000"/>
          <w:u w:color="000000"/>
        </w:rPr>
        <w:t xml:space="preserve">za pośrednictwem platformy </w:t>
      </w:r>
      <w:proofErr w:type="spellStart"/>
      <w:r>
        <w:rPr>
          <w:b/>
          <w:color w:val="000000"/>
          <w:u w:color="000000"/>
        </w:rPr>
        <w:t>ePUAP</w:t>
      </w:r>
      <w:proofErr w:type="spellEnd"/>
      <w:r>
        <w:rPr>
          <w:b/>
          <w:color w:val="000000"/>
          <w:u w:color="000000"/>
        </w:rPr>
        <w:t xml:space="preserve"> </w:t>
      </w:r>
      <w:r>
        <w:rPr>
          <w:color w:val="000000"/>
          <w:u w:color="000000"/>
        </w:rPr>
        <w:t>– poprzez wysłanie podpisanego profilem zaufanym formularza</w:t>
      </w:r>
    </w:p>
    <w:p w14:paraId="70796F23" w14:textId="6322F6D1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– nie później niż do </w:t>
      </w:r>
      <w:r>
        <w:rPr>
          <w:b/>
          <w:color w:val="000000"/>
          <w:u w:color="000000"/>
        </w:rPr>
        <w:t>15 listopada 2024 r.</w:t>
      </w:r>
    </w:p>
    <w:p w14:paraId="7DA983C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2CFE4" w14:textId="77777777" w:rsidR="00E61FC4" w:rsidRDefault="00E61FC4">
      <w:r>
        <w:separator/>
      </w:r>
    </w:p>
  </w:endnote>
  <w:endnote w:type="continuationSeparator" w:id="0">
    <w:p w14:paraId="1058B758" w14:textId="77777777" w:rsidR="00E61FC4" w:rsidRDefault="00E6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2B51E3" w14:paraId="65A794D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842308C" w14:textId="77777777" w:rsidR="002B51E3" w:rsidRDefault="00000000">
          <w:pPr>
            <w:jc w:val="left"/>
            <w:rPr>
              <w:sz w:val="18"/>
            </w:rPr>
          </w:pPr>
          <w:r w:rsidRPr="00AC607E">
            <w:rPr>
              <w:sz w:val="18"/>
              <w:lang w:val="en-GB"/>
            </w:rPr>
            <w:t>Id: 0535B432-CB7B-4E21-B24C-2B4B81E20A89.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E4D46F3" w14:textId="77777777" w:rsidR="002B51E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C607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050D22" w14:textId="77777777" w:rsidR="002B51E3" w:rsidRDefault="002B51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14C8B" w14:textId="77777777" w:rsidR="00E61FC4" w:rsidRDefault="00E61FC4">
      <w:r>
        <w:separator/>
      </w:r>
    </w:p>
  </w:footnote>
  <w:footnote w:type="continuationSeparator" w:id="0">
    <w:p w14:paraId="3D933687" w14:textId="77777777" w:rsidR="00E61FC4" w:rsidRDefault="00E6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B51E3"/>
    <w:rsid w:val="00A77B3E"/>
    <w:rsid w:val="00AC607E"/>
    <w:rsid w:val="00AC731A"/>
    <w:rsid w:val="00B35F21"/>
    <w:rsid w:val="00CA2A55"/>
    <w:rsid w:val="00E6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DC95C"/>
  <w15:docId w15:val="{3E5F64C7-A8D7-443B-B1F2-E2B35441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296.2024 z dnia 8 listopada 2024 r.</dc:title>
  <dc:subject>w sprawie zmiany Zarządzenia Nr^284.2024 Burmistrza Miasta i^Gminy Skawina z^dnia 24^października 2024^r. w^sprawie przeprowadzenia naboru kandydatów będących przedstawicielami organizacji pozarządowych lub podmiotów wymienionych w^art.^3^ust.^3^ustawy z^dnia 24^kwietnia 2003^roku o^działalności pożytku publicznego i^o wolontariacie na członków komisji ds. oceny ofert złożonych w^otwartych konkursach ofert na realizację zadań publicznych w^2025^r.</dc:subject>
  <dc:creator>dbal</dc:creator>
  <cp:lastModifiedBy>Dorota Bal</cp:lastModifiedBy>
  <cp:revision>3</cp:revision>
  <dcterms:created xsi:type="dcterms:W3CDTF">2024-11-08T07:50:00Z</dcterms:created>
  <dcterms:modified xsi:type="dcterms:W3CDTF">2024-11-08T06:51:00Z</dcterms:modified>
  <cp:category>Akt prawny</cp:category>
</cp:coreProperties>
</file>