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A28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6.2025</w:t>
      </w:r>
      <w:r>
        <w:rPr>
          <w:b/>
          <w:caps/>
        </w:rPr>
        <w:br/>
        <w:t>Burmistrza Miasta i Gminy Skawina</w:t>
      </w:r>
    </w:p>
    <w:p w14:paraId="57F7DB53" w14:textId="77777777" w:rsidR="00A77B3E" w:rsidRDefault="00000000">
      <w:pPr>
        <w:spacing w:before="280" w:after="280"/>
        <w:jc w:val="center"/>
      </w:pPr>
      <w:r>
        <w:t>z dnia 2 stycznia 2025 r.</w:t>
      </w:r>
    </w:p>
    <w:p w14:paraId="13613D52" w14:textId="77777777" w:rsidR="00012610" w:rsidRDefault="00012610" w:rsidP="00012610">
      <w:pPr>
        <w:spacing w:before="280" w:after="280"/>
      </w:pPr>
    </w:p>
    <w:p w14:paraId="562996E2" w14:textId="13BEA233" w:rsidR="00012610" w:rsidRDefault="00012610" w:rsidP="00012610">
      <w:pPr>
        <w:spacing w:before="280" w:after="280"/>
        <w:rPr>
          <w:b/>
          <w:caps/>
        </w:rPr>
      </w:pPr>
      <w:r>
        <w:t>PSW-W.524.7.2025</w:t>
      </w:r>
    </w:p>
    <w:p w14:paraId="5AA5E787" w14:textId="77777777" w:rsidR="00A77B3E" w:rsidRDefault="00000000" w:rsidP="00012610">
      <w:pPr>
        <w:keepNext/>
        <w:spacing w:after="480"/>
        <w:jc w:val="left"/>
      </w:pPr>
      <w:r>
        <w:rPr>
          <w:b/>
        </w:rPr>
        <w:t>w sprawie rozstrzygnięcia otwartego konkursu ofert na wsparcie poprzez udzielenie dotacji organizacjom pozarządowym i podmiotom wymienionym w art. 3 ust. 3 ustawy z dnia 24 kwietnia 2003 roku o działalności pożytku publicznego i o wolontariacie na realizację zadania publicznego z zakresu: „Organizacja wypoczynku zimowego w formie półkolonii na terenie gminy dla dzieci i młodzieży z terenu gminy” w 2025 r.</w:t>
      </w:r>
    </w:p>
    <w:p w14:paraId="29B000DC" w14:textId="77777777" w:rsidR="00A77B3E" w:rsidRDefault="00000000" w:rsidP="00012610">
      <w:pPr>
        <w:keepLines/>
        <w:spacing w:before="120" w:after="120"/>
        <w:ind w:firstLine="227"/>
        <w:jc w:val="left"/>
        <w:rPr>
          <w:color w:val="000000"/>
          <w:u w:color="000000"/>
        </w:rPr>
      </w:pPr>
      <w:r>
        <w:t>Na podstawie art. 15 ustawy z 24 kwietnia 2003 r. o działalności pożytku publicznego i o wolontariacie (tekst jednolity: Dz.U. 2024 poz. 1491, z 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color w:val="000000"/>
          <w:u w:color="000000"/>
        </w:rPr>
        <w:t xml:space="preserve">zarządza się, co następuje: </w:t>
      </w:r>
    </w:p>
    <w:p w14:paraId="601DB117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Rozstrzyga się otwarty konkurs ofert na wsparcie poprzez udzielenie dotacji organizacjom pozarządowym i podmiotom wymienionym w art. 3 ust. 3 ustawy z dnia 24 kwietnia 2003 roku o działalności pożytku publicznego i o wolontariacie na realizację zadania publicznego z zakresu: „Organizacja wypoczynku zimowego w formie półkolonii na terenie gminy dla dzieci i młodzieży z terenu gminy” w 2025 r.</w:t>
      </w:r>
    </w:p>
    <w:p w14:paraId="6E1FAFE5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rozpatrywaniu wniosków konkursowych oceniono w szczególności:</w:t>
      </w:r>
    </w:p>
    <w:p w14:paraId="50ABDDA6" w14:textId="77777777" w:rsidR="00A77B3E" w:rsidRDefault="00000000" w:rsidP="0001261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możliwość realizacji zadania publicznego przez organizację pozarządową lub podmioty wymienione w art. 3 ust. 3 cyt. wyżej ustawy;</w:t>
      </w:r>
    </w:p>
    <w:p w14:paraId="6C631413" w14:textId="77777777" w:rsidR="00A77B3E" w:rsidRDefault="00000000" w:rsidP="0001261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przedstawioną kalkulację kosztów realizacji zadania publicznego, w tym w odniesieniu do zakresu rzeczowego zadania;</w:t>
      </w:r>
    </w:p>
    <w:p w14:paraId="300616E3" w14:textId="77777777" w:rsidR="00A77B3E" w:rsidRDefault="00000000" w:rsidP="0001261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proponowaną jakość wykonania zadania i kwalifikacje osób, przy udziale których organizacja pozarządowa lub podmioty określone w art. 3 ust. 3 cyt. wyżej ustawy będą realizować zadanie publiczne;</w:t>
      </w:r>
    </w:p>
    <w:p w14:paraId="74A8D136" w14:textId="77777777" w:rsidR="00A77B3E" w:rsidRDefault="00000000" w:rsidP="0001261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planowany przez organizację pozarządową lub podmioty wymienione w art. 3 ust. 3 cyt. wyżej ustawy udział środków finansowych własnych lub środków pochodzących z innych źródeł na realizację zadania publicznego;</w:t>
      </w:r>
    </w:p>
    <w:p w14:paraId="0B6F0127" w14:textId="77777777" w:rsidR="00A77B3E" w:rsidRDefault="00000000" w:rsidP="0001261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planowany przez organizację pozarządową lub podmioty wymienione w art. 3 ust. 3, cyt. wyżej ustawy wkład rzeczowy, osobowy, w tym świadczenia wolontariuszy i pracę społeczną członków;</w:t>
      </w:r>
    </w:p>
    <w:p w14:paraId="3C8BE473" w14:textId="77777777" w:rsidR="00A77B3E" w:rsidRDefault="00000000" w:rsidP="0001261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realizację zleconych zadań publicznych w przypadku organizacji pozarządowej lub podmiotów wymienionych w art. 3 ust. 3 cyt. wyżej ustawy, które w latach poprzednich realizowały zlecone zadania publiczne, biorąc pod uwagę rzetelność i terminowość oraz sposób rozliczenia otrzymanych na ten cel środków.</w:t>
      </w:r>
    </w:p>
    <w:p w14:paraId="5DC7DADB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rozpatrywaniu wniosków konkursowych komisja kierowała się ponadto kryteriami określonymi szczegółowo w Zarządzeniu Nr 306.2024 Burmistrza Miasta i Gminy Skawina z dnia 18 listopada 2024 r. w sprawie ogłoszenia otwartego konkursu ofert na wsparcie poprzez udzielenie dotacji organizacjom pozarządowym i podmiotom wymienionym w art. 3 ust. 3 ustawy z dnia 24 kwietnia 2003 roku o działalności pożytku publicznego i o wolontariacie na realizację zadania publicznego z zakresu: „Organizacja wypoczynku zimowego w formie półkolonii na terenie gminy dla dzieci i młodzieży z terenu gminy” w 2025 r., ustalenia kryteriów oceny ofert w tym konkursie oraz powołania komisji ds. oceny ofert konkursowych.</w:t>
      </w:r>
    </w:p>
    <w:p w14:paraId="5723DD8C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ocenie wniosków, o których mowa w niniejszym Zarządzeniu, uwzględniono wysokość środków publicznych przeznaczonych na wsparcie realizacji zadania będącego przedmiotem konkursu w wysokości 30 000,00 zł.</w:t>
      </w:r>
    </w:p>
    <w:p w14:paraId="15F72379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Dokonany podział środków oraz wynikająca z niego wysokość dotacji stanowi załącznik do niniejszego Zarządzenia.</w:t>
      </w:r>
    </w:p>
    <w:p w14:paraId="451883BE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Przyjęcie dotacji przez podmioty biorące udział w konkursie wymaga zawarcia stosownej umowy najpóźniej w dniu rozpoczęcia realizacji zadania.</w:t>
      </w:r>
    </w:p>
    <w:p w14:paraId="5882DEFF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Zarządzenie podlega podaniu do publicznej wiadomości poprzez wywieszenie na tablicy informacyjnej w siedzibie Urzędu Miasta i Gminy w Skawinie oraz opublikowanie na stronie internetowej Urzędu Miasta i Gminy w Skawinie i w Biuletynie Informacji Publicznej Urzędu Miasta i Gminy w Skawinie.</w:t>
      </w:r>
    </w:p>
    <w:p w14:paraId="2FB1C7B6" w14:textId="77777777" w:rsidR="00A77B3E" w:rsidRDefault="00000000" w:rsidP="00012610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52475A3F" w14:textId="77777777" w:rsidR="00A77B3E" w:rsidRDefault="00000000">
      <w:pPr>
        <w:keepNext/>
        <w:spacing w:before="120" w:after="120" w:line="360" w:lineRule="auto"/>
        <w:ind w:left="111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6.2025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 stycznia 2025 r.</w:t>
      </w:r>
    </w:p>
    <w:p w14:paraId="165E0785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Wysokość dotacji przyznanych organizacjom pozarządowym i podmiotom wymienionym w art. 3 ust. 3 ustawy z dnia 24 kwietnia 2003 r.</w:t>
      </w:r>
      <w:r>
        <w:rPr>
          <w:b/>
          <w:color w:val="000000"/>
          <w:u w:color="000000"/>
        </w:rPr>
        <w:br/>
        <w:t>o działalności pożytku publicznego i o wolontariacie na wsparcie realizacji zadania publicznego z zakresu pn.:</w:t>
      </w:r>
      <w:r>
        <w:rPr>
          <w:b/>
          <w:color w:val="000000"/>
          <w:u w:color="000000"/>
        </w:rPr>
        <w:br/>
        <w:t>„Organizacja wypoczynku zimowego w formie półkolonii na terenie gminy dla dzieci i młodzieży z terenu gminy”</w:t>
      </w:r>
      <w:r>
        <w:rPr>
          <w:b/>
          <w:color w:val="000000"/>
          <w:u w:color="000000"/>
        </w:rPr>
        <w:br/>
        <w:t>w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6"/>
        <w:gridCol w:w="3828"/>
      </w:tblGrid>
      <w:tr w:rsidR="00644DDA" w14:paraId="13AF986F" w14:textId="77777777">
        <w:trPr>
          <w:trHeight w:val="552"/>
        </w:trPr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32A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OFERENT [zadanie]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6D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DOTACJA</w:t>
            </w:r>
          </w:p>
        </w:tc>
      </w:tr>
      <w:tr w:rsidR="00644DDA" w14:paraId="2FABA1E0" w14:textId="77777777">
        <w:trPr>
          <w:trHeight w:val="790"/>
        </w:trPr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79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Stowarzyszenie na Rzecz Dzieci i Młodzieży Rozwiń skrzydła</w:t>
            </w:r>
          </w:p>
          <w:p w14:paraId="51E9333A" w14:textId="77777777" w:rsidR="00644DDA" w:rsidRDefault="00000000">
            <w:pPr>
              <w:jc w:val="center"/>
            </w:pPr>
            <w:r>
              <w:t xml:space="preserve">[Ferie zimowe z </w:t>
            </w:r>
            <w:proofErr w:type="spellStart"/>
            <w:r>
              <w:t>Cheer</w:t>
            </w:r>
            <w:proofErr w:type="spellEnd"/>
            <w:r>
              <w:t>]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5F28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10 540,00 zł</w:t>
            </w:r>
          </w:p>
        </w:tc>
      </w:tr>
      <w:tr w:rsidR="00644DDA" w14:paraId="1306AC62" w14:textId="77777777">
        <w:trPr>
          <w:trHeight w:val="740"/>
        </w:trPr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DCA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Miejskie Towarzystwo Sportowe Piast Skawina</w:t>
            </w:r>
          </w:p>
          <w:p w14:paraId="1D000ADE" w14:textId="77777777" w:rsidR="00644DDA" w:rsidRDefault="00000000">
            <w:pPr>
              <w:jc w:val="center"/>
            </w:pPr>
            <w:r>
              <w:t>[FABs4Kids – Feryjna Akademia Brydża Sportowego dla dzieci]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DA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7 820,00 zł</w:t>
            </w:r>
          </w:p>
        </w:tc>
      </w:tr>
      <w:tr w:rsidR="00644DDA" w14:paraId="79DDCC5E" w14:textId="77777777">
        <w:trPr>
          <w:trHeight w:val="700"/>
        </w:trPr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FD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Ludowy Klub Sportowy RADZISZOWIANKA</w:t>
            </w:r>
          </w:p>
          <w:p w14:paraId="35D6D4F9" w14:textId="77777777" w:rsidR="00644DDA" w:rsidRDefault="00000000">
            <w:pPr>
              <w:jc w:val="center"/>
            </w:pPr>
            <w:r>
              <w:t xml:space="preserve">[Półkolonia piłkarska z </w:t>
            </w:r>
            <w:proofErr w:type="spellStart"/>
            <w:r>
              <w:t>Radziszowianką</w:t>
            </w:r>
            <w:proofErr w:type="spellEnd"/>
            <w:r>
              <w:t xml:space="preserve"> – Zima 2025]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52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7 255,00 zł</w:t>
            </w:r>
          </w:p>
        </w:tc>
      </w:tr>
      <w:tr w:rsidR="00644DDA" w14:paraId="200658BA" w14:textId="77777777">
        <w:trPr>
          <w:trHeight w:val="890"/>
        </w:trPr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63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Fundacja </w:t>
            </w:r>
            <w:proofErr w:type="spellStart"/>
            <w:r>
              <w:t>Fucco</w:t>
            </w:r>
            <w:proofErr w:type="spellEnd"/>
          </w:p>
          <w:p w14:paraId="1CB70FDB" w14:textId="77777777" w:rsidR="00644DDA" w:rsidRDefault="00000000">
            <w:pPr>
              <w:jc w:val="center"/>
            </w:pPr>
            <w:r>
              <w:t xml:space="preserve">[Aktywne i bezpieczne ferie zimowe 2025 – warsztaty samoobrony i </w:t>
            </w:r>
            <w:proofErr w:type="spellStart"/>
            <w:r>
              <w:t>CrossFitu</w:t>
            </w:r>
            <w:proofErr w:type="spellEnd"/>
            <w:r>
              <w:t xml:space="preserve"> dla dzieci i młodzieży z Gminy Skawina]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7F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644DDA" w14:paraId="60C3E332" w14:textId="77777777">
        <w:trPr>
          <w:trHeight w:val="576"/>
        </w:trPr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69E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SUMA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3DB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25 615,00 zł</w:t>
            </w:r>
          </w:p>
        </w:tc>
      </w:tr>
    </w:tbl>
    <w:p w14:paraId="55EFD718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5C52" w14:textId="77777777" w:rsidR="00150080" w:rsidRDefault="00150080">
      <w:r>
        <w:separator/>
      </w:r>
    </w:p>
  </w:endnote>
  <w:endnote w:type="continuationSeparator" w:id="0">
    <w:p w14:paraId="71192280" w14:textId="77777777" w:rsidR="00150080" w:rsidRDefault="001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44DDA" w14:paraId="38A432D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866FF50" w14:textId="77777777" w:rsidR="00644DD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A310CDD2-DAF1-40E7-981C-6F8533A6D051.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25D842A" w14:textId="77777777" w:rsidR="00644DD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261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407945" w14:textId="77777777" w:rsidR="00644DDA" w:rsidRDefault="00644D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8"/>
      <w:gridCol w:w="3364"/>
    </w:tblGrid>
    <w:tr w:rsidR="00644DDA" w14:paraId="011D750B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F2406D6" w14:textId="77777777" w:rsidR="00644DD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A310CDD2-DAF1-40E7-981C-6F8533A6D051.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427420B" w14:textId="77777777" w:rsidR="00644DD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261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1FE0B0" w14:textId="77777777" w:rsidR="00644DDA" w:rsidRDefault="00644D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F2F3" w14:textId="77777777" w:rsidR="00150080" w:rsidRDefault="00150080">
      <w:r>
        <w:separator/>
      </w:r>
    </w:p>
  </w:footnote>
  <w:footnote w:type="continuationSeparator" w:id="0">
    <w:p w14:paraId="617FD2DD" w14:textId="77777777" w:rsidR="00150080" w:rsidRDefault="001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2610"/>
    <w:rsid w:val="00150080"/>
    <w:rsid w:val="00644DDA"/>
    <w:rsid w:val="00A77B3E"/>
    <w:rsid w:val="00CA2A55"/>
    <w:rsid w:val="00D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A5740"/>
  <w15:docId w15:val="{8A9E874F-2360-4D42-AB97-ACE1E3C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6.2025 z dnia 2 stycznia 2025 r.</dc:title>
  <dc:subject>w sprawie rozstrzygnięcia otwartego konkursu ofert na wsparcie poprzez udzielenie dotacji organizacjom pozarządowym i^podmiotom wymienionym w^art.^3^ust.^3^ustawy z^dnia 24^kwietnia 2003^roku o^działalności pożytku publicznego i^o wolontariacie na realizację zadania publicznego z^zakresu: „Organizacja wypoczynku zimowego w^formie półkolonii na terenie gminy dla dzieci i^młodzieży z^terenu gminy” w^2025^r.</dc:subject>
  <dc:creator>jgol</dc:creator>
  <cp:lastModifiedBy>Joanna Maryon-Golonka</cp:lastModifiedBy>
  <cp:revision>2</cp:revision>
  <cp:lastPrinted>2025-01-03T07:33:00Z</cp:lastPrinted>
  <dcterms:created xsi:type="dcterms:W3CDTF">2025-01-03T08:02:00Z</dcterms:created>
  <dcterms:modified xsi:type="dcterms:W3CDTF">2025-01-03T07:35:00Z</dcterms:modified>
  <cp:category>Akt prawny</cp:category>
</cp:coreProperties>
</file>