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A3" w:rsidRDefault="003C2167" w:rsidP="00512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7332">
        <w:rPr>
          <w:rFonts w:ascii="Times New Roman" w:hAnsi="Times New Roman" w:cs="Times New Roman"/>
          <w:sz w:val="24"/>
          <w:szCs w:val="24"/>
        </w:rPr>
        <w:t>Harmonogram czynności w postępowaniu rekrutacyjnym i uzupełniającym</w:t>
      </w:r>
      <w:r w:rsidRPr="00737332">
        <w:rPr>
          <w:rFonts w:ascii="Times New Roman" w:hAnsi="Times New Roman" w:cs="Times New Roman"/>
          <w:sz w:val="24"/>
          <w:szCs w:val="24"/>
        </w:rPr>
        <w:br/>
        <w:t xml:space="preserve">do przedszkoli i oddziałów przedszkolnych na </w:t>
      </w:r>
      <w:r w:rsidR="00900C42" w:rsidRPr="00737332">
        <w:rPr>
          <w:rFonts w:ascii="Times New Roman" w:hAnsi="Times New Roman" w:cs="Times New Roman"/>
          <w:sz w:val="24"/>
          <w:szCs w:val="24"/>
        </w:rPr>
        <w:t>rok szkolny 2022/2023</w:t>
      </w:r>
    </w:p>
    <w:tbl>
      <w:tblPr>
        <w:tblStyle w:val="Tabela-Siatka"/>
        <w:tblpPr w:leftFromText="142" w:rightFromText="142" w:topFromText="79" w:bottomFromText="79" w:vertAnchor="page" w:horzAnchor="margin" w:tblpY="2269"/>
        <w:tblW w:w="941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6804"/>
      </w:tblGrid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155BFD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Etap rekrutacji/czynności rodzica/prawnego opiekuna</w:t>
            </w:r>
          </w:p>
        </w:tc>
      </w:tr>
      <w:tr w:rsidR="00155BFD" w:rsidRPr="00155BFD" w:rsidTr="00155BFD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5BFD">
              <w:rPr>
                <w:rFonts w:ascii="Times New Roman" w:eastAsia="Calibri" w:hAnsi="Times New Roman" w:cs="Times New Roman"/>
              </w:rPr>
              <w:t>Kontynuacja edukacji przedszkolnej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07.03. – 11.03.2022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 xml:space="preserve">Przyjmowanie „Deklaracji”, składanych przez rodziców dzieci/prawnych opiekunów kontynuujących edukację przedszkolną w danym przedszkolu lub oddziale przedszkolnym. </w:t>
            </w:r>
          </w:p>
        </w:tc>
      </w:tr>
      <w:tr w:rsidR="00155BFD" w:rsidRPr="00155BFD" w:rsidTr="00155BFD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eastAsia="Calibri" w:hAnsi="Times New Roman" w:cs="Times New Roman"/>
              </w:rPr>
              <w:t>Postępowanie rekrutacyjne do przedszkoli i oddziałów przedszkolnych w szkołach podstawowych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14.03. – 25.03.2022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Uruchomienie rekrutacji w serwisie dla rodziców, przyjmowanie wniosków w przedszkolach w godzinach ustalonych przez dyrektora,</w:t>
            </w:r>
          </w:p>
          <w:p w:rsidR="00155BFD" w:rsidRPr="00155BFD" w:rsidRDefault="00155BFD" w:rsidP="00155BFD">
            <w:pPr>
              <w:jc w:val="both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elektroniczny serwis rekrutacyjny działa od 14.03 (godz. 8:00) do 25.03 (godz. 15:00)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28.03. – 31.03.2022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 xml:space="preserve">Posiedzenie Komisji Rekrutacyjnej. </w:t>
            </w:r>
          </w:p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Weryfikacja wniosków przez przedszkola- przewodniczący komisji rekrutacyjnej może żądać dokumentów potwierdzających okoliczności zawarte w oświadczeniach</w:t>
            </w:r>
            <w:r w:rsidRPr="00155BFD">
              <w:rPr>
                <w:rFonts w:ascii="Times New Roman" w:hAnsi="Times New Roman" w:cs="Times New Roman"/>
              </w:rPr>
              <w:t>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05.04.2022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Ogłoszenie wyników rekrutacji (lista zakwalifikowanych i niezakwalifikowanych)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05.04. – 08.04.2022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  <w:i/>
              </w:rPr>
            </w:pPr>
            <w:r w:rsidRPr="00155BFD">
              <w:rPr>
                <w:rFonts w:ascii="Times New Roman" w:hAnsi="Times New Roman" w:cs="Times New Roman"/>
              </w:rPr>
              <w:t>Składanie przez rodziców/prawnych opiekunów dziecka oświadczeń woli przyjęcia do przedszkola. (od godz. 12:00)</w:t>
            </w:r>
          </w:p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Posiedzenie Komisji Rekrutacyjnej.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11.04.2022 r. godz. 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55BFD">
              <w:rPr>
                <w:rFonts w:ascii="Times New Roman" w:hAnsi="Times New Roman" w:cs="Times New Roman"/>
              </w:rPr>
              <w:t xml:space="preserve">Podanie do 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155BFD">
              <w:rPr>
                <w:rFonts w:ascii="Times New Roman" w:hAnsi="Times New Roman" w:cs="Times New Roman"/>
              </w:rPr>
              <w:t>wiadomości „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Pr="00155BFD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155BFD" w:rsidRPr="00155BFD" w:rsidTr="00155BFD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Procedura odwoławcza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11.04. – 20.04.2022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Pr="00155BFD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21.04. – 26.04.2022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26.04. – 05.05.2022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05.05. – 12.05.2022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tr w:rsidR="00155BFD" w:rsidRPr="00155BFD" w:rsidTr="00155BFD">
        <w:trPr>
          <w:trHeight w:val="397"/>
        </w:trPr>
        <w:tc>
          <w:tcPr>
            <w:tcW w:w="9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eastAsia="Calibri" w:hAnsi="Times New Roman" w:cs="Times New Roman"/>
              </w:rPr>
              <w:t>Postępowanie uzupełniające do przedszkoli i oddziałów przedszkolnych w szkołach podstawowych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17.05.2022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Opublikowanie wykazu ewentualnych wolnych miejsc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17.05. – 23.05.2022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 xml:space="preserve">Rekrutacja uzupełniająca - składanie przez rodziców wniosków o przyjęcie do przedszkola 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24.05 – 31.05.2022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Posiedzenie Komisji Rekrutacyjnej.</w:t>
            </w:r>
          </w:p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pl-PL"/>
              </w:rPr>
              <w:t>Rekrutacja uzupełniająca - weryfikacja wniosków przez przedszkola - przewodniczący komisji rekrutacyjnej może żądać dokumentów potwierdzających okoliczności zawarte w oświadczeniach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01.06.2022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 xml:space="preserve">Podanie do 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 xml:space="preserve">publicznej </w:t>
            </w:r>
            <w:r w:rsidRPr="00155BFD">
              <w:rPr>
                <w:rFonts w:ascii="Times New Roman" w:hAnsi="Times New Roman" w:cs="Times New Roman"/>
              </w:rPr>
              <w:t>wiadomości „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>Listy dzieci zakwalifikowanych i niezakwalifikowanych”.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lastRenderedPageBreak/>
              <w:t>02.06. – 06.06.2022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 xml:space="preserve">Składanie przez rodziców/prawnych opiekunów dziecka oświadczeń woli przyjęcia do przedszkola. 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07.06.2022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 xml:space="preserve">Podanie do publicznej wiadomości „Listy dzieci przyjętych </w:t>
            </w:r>
          </w:p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i nieprzyjętych do przedszkola”.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07.06. – 14.06.2022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Możliwość wystąpienia rodzica/prawnego opiekuna do Komisji Rekrutacyjnej z wnioskiem o sporządzenie uzasadnienia odmowy przyjęcia dziecka do przedszkola w terminie 7 dni od podania do publicznej wiadomości „</w:t>
            </w:r>
            <w:r w:rsidRPr="00155BFD">
              <w:rPr>
                <w:rFonts w:ascii="Times New Roman" w:eastAsia="Times New Roman" w:hAnsi="Times New Roman" w:cs="Times New Roman"/>
                <w:lang w:eastAsia="pl-PL"/>
              </w:rPr>
              <w:t xml:space="preserve">Listy dzieci </w:t>
            </w:r>
            <w:r w:rsidRPr="00155BFD">
              <w:rPr>
                <w:rFonts w:ascii="Times New Roman" w:hAnsi="Times New Roman" w:cs="Times New Roman"/>
              </w:rPr>
              <w:t>przyjętych i nieprzyjętych do przedszkola”.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14.06. – 20.06.2022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Sporządzenie w terminie 5 dni uzasadnienia odmowy przyjęcia dziecka do przedszkola.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20.06. – 27.06.2022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Możliwość wniesienia przez rodzica/prawnego opiekuna odwołania do dyrektora przedszkola, od rozstrzygnięć Komisji Rekrutacyjnej w terminie 7 dni od otrzymania uzasadnienia.</w:t>
            </w:r>
          </w:p>
        </w:tc>
      </w:tr>
      <w:tr w:rsidR="00155BFD" w:rsidRPr="00155BFD" w:rsidTr="00155BFD">
        <w:trPr>
          <w:trHeight w:val="397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FD" w:rsidRPr="00155BFD" w:rsidRDefault="00155BFD" w:rsidP="00155BFD">
            <w:pPr>
              <w:jc w:val="center"/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27.06. – 04.07.2022 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BFD" w:rsidRPr="00155BFD" w:rsidRDefault="00155BFD" w:rsidP="00155BFD">
            <w:pPr>
              <w:rPr>
                <w:rFonts w:ascii="Times New Roman" w:hAnsi="Times New Roman" w:cs="Times New Roman"/>
              </w:rPr>
            </w:pPr>
            <w:r w:rsidRPr="00155BFD">
              <w:rPr>
                <w:rFonts w:ascii="Times New Roman" w:hAnsi="Times New Roman" w:cs="Times New Roman"/>
              </w:rPr>
              <w:t>Rozpatrzenie przez dyrektora odwołania od rozstrzygnięcia komisji rekrutacyjnej w terminie 7 dni od otrzymania odwołania.</w:t>
            </w:r>
          </w:p>
        </w:tc>
      </w:tr>
      <w:bookmarkEnd w:id="0"/>
    </w:tbl>
    <w:p w:rsidR="00155BFD" w:rsidRPr="00737332" w:rsidRDefault="00155BFD" w:rsidP="0015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167" w:rsidRPr="00737332" w:rsidRDefault="003C2167" w:rsidP="003C2167">
      <w:pPr>
        <w:spacing w:after="0" w:line="240" w:lineRule="auto"/>
        <w:rPr>
          <w:rFonts w:ascii="Times New Roman" w:hAnsi="Times New Roman" w:cs="Times New Roman"/>
        </w:rPr>
      </w:pPr>
    </w:p>
    <w:p w:rsidR="003A038D" w:rsidRPr="00737332" w:rsidRDefault="003A038D" w:rsidP="003C2167">
      <w:pPr>
        <w:spacing w:after="0" w:line="240" w:lineRule="auto"/>
        <w:rPr>
          <w:rFonts w:ascii="Times New Roman" w:hAnsi="Times New Roman" w:cs="Times New Roman"/>
        </w:rPr>
      </w:pPr>
    </w:p>
    <w:sectPr w:rsidR="003A038D" w:rsidRPr="00737332" w:rsidSect="003A038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58B6"/>
    <w:multiLevelType w:val="hybridMultilevel"/>
    <w:tmpl w:val="03CAD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C01"/>
    <w:multiLevelType w:val="hybridMultilevel"/>
    <w:tmpl w:val="191C9436"/>
    <w:lvl w:ilvl="0" w:tplc="64127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83A"/>
    <w:multiLevelType w:val="hybridMultilevel"/>
    <w:tmpl w:val="AD2287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A04A55"/>
    <w:multiLevelType w:val="hybridMultilevel"/>
    <w:tmpl w:val="4AB2F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82AD2"/>
    <w:multiLevelType w:val="hybridMultilevel"/>
    <w:tmpl w:val="AC66667C"/>
    <w:lvl w:ilvl="0" w:tplc="32648A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D90453"/>
    <w:multiLevelType w:val="hybridMultilevel"/>
    <w:tmpl w:val="C6F640C4"/>
    <w:lvl w:ilvl="0" w:tplc="4DBCA7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35C"/>
    <w:rsid w:val="00002716"/>
    <w:rsid w:val="000167E5"/>
    <w:rsid w:val="000334A0"/>
    <w:rsid w:val="00044B44"/>
    <w:rsid w:val="00075CD6"/>
    <w:rsid w:val="00077E6C"/>
    <w:rsid w:val="00080C43"/>
    <w:rsid w:val="000819B8"/>
    <w:rsid w:val="000B22A0"/>
    <w:rsid w:val="000C40E0"/>
    <w:rsid w:val="000C5A28"/>
    <w:rsid w:val="000E2D74"/>
    <w:rsid w:val="000F2860"/>
    <w:rsid w:val="001150BA"/>
    <w:rsid w:val="00127A9C"/>
    <w:rsid w:val="00130237"/>
    <w:rsid w:val="00131BF4"/>
    <w:rsid w:val="00132C63"/>
    <w:rsid w:val="00155295"/>
    <w:rsid w:val="00155BFD"/>
    <w:rsid w:val="0016151B"/>
    <w:rsid w:val="00162F7B"/>
    <w:rsid w:val="001700AB"/>
    <w:rsid w:val="00193C68"/>
    <w:rsid w:val="00194801"/>
    <w:rsid w:val="0019548F"/>
    <w:rsid w:val="001A569B"/>
    <w:rsid w:val="001C384A"/>
    <w:rsid w:val="001C63A3"/>
    <w:rsid w:val="001D7E0A"/>
    <w:rsid w:val="001E30E9"/>
    <w:rsid w:val="001E5BEF"/>
    <w:rsid w:val="001F5E20"/>
    <w:rsid w:val="0020131B"/>
    <w:rsid w:val="0020568D"/>
    <w:rsid w:val="0022455A"/>
    <w:rsid w:val="002428FD"/>
    <w:rsid w:val="00251127"/>
    <w:rsid w:val="00262DB7"/>
    <w:rsid w:val="002752E2"/>
    <w:rsid w:val="00280766"/>
    <w:rsid w:val="00283309"/>
    <w:rsid w:val="00294944"/>
    <w:rsid w:val="002F327F"/>
    <w:rsid w:val="00346F3A"/>
    <w:rsid w:val="003A038D"/>
    <w:rsid w:val="003A2F30"/>
    <w:rsid w:val="003A499B"/>
    <w:rsid w:val="003A6BE4"/>
    <w:rsid w:val="003B0C90"/>
    <w:rsid w:val="003C2167"/>
    <w:rsid w:val="003D4FB4"/>
    <w:rsid w:val="00401022"/>
    <w:rsid w:val="004229A2"/>
    <w:rsid w:val="00431DC4"/>
    <w:rsid w:val="00446704"/>
    <w:rsid w:val="00464707"/>
    <w:rsid w:val="00490AB8"/>
    <w:rsid w:val="00500654"/>
    <w:rsid w:val="00511C0B"/>
    <w:rsid w:val="00512E2A"/>
    <w:rsid w:val="00513DF5"/>
    <w:rsid w:val="0053261E"/>
    <w:rsid w:val="00564917"/>
    <w:rsid w:val="005B1273"/>
    <w:rsid w:val="005B6176"/>
    <w:rsid w:val="005C21B9"/>
    <w:rsid w:val="005E1DE5"/>
    <w:rsid w:val="006132E8"/>
    <w:rsid w:val="0062100C"/>
    <w:rsid w:val="00622A54"/>
    <w:rsid w:val="00631731"/>
    <w:rsid w:val="00650135"/>
    <w:rsid w:val="00660143"/>
    <w:rsid w:val="00667BF2"/>
    <w:rsid w:val="00670470"/>
    <w:rsid w:val="006908DB"/>
    <w:rsid w:val="00691FC7"/>
    <w:rsid w:val="00695EA6"/>
    <w:rsid w:val="006B6298"/>
    <w:rsid w:val="006E65F1"/>
    <w:rsid w:val="00705062"/>
    <w:rsid w:val="00707A71"/>
    <w:rsid w:val="007112AD"/>
    <w:rsid w:val="0071355D"/>
    <w:rsid w:val="007140E9"/>
    <w:rsid w:val="00715DDE"/>
    <w:rsid w:val="007234FD"/>
    <w:rsid w:val="00737332"/>
    <w:rsid w:val="00745146"/>
    <w:rsid w:val="007736B9"/>
    <w:rsid w:val="00853DD1"/>
    <w:rsid w:val="00865136"/>
    <w:rsid w:val="008903FF"/>
    <w:rsid w:val="00895BD2"/>
    <w:rsid w:val="008C7802"/>
    <w:rsid w:val="008D00C1"/>
    <w:rsid w:val="008D1C34"/>
    <w:rsid w:val="008F4944"/>
    <w:rsid w:val="008F62CE"/>
    <w:rsid w:val="00900C42"/>
    <w:rsid w:val="00904EDA"/>
    <w:rsid w:val="0090737D"/>
    <w:rsid w:val="00911F09"/>
    <w:rsid w:val="00951755"/>
    <w:rsid w:val="00971D08"/>
    <w:rsid w:val="00975879"/>
    <w:rsid w:val="0097691F"/>
    <w:rsid w:val="00982D2A"/>
    <w:rsid w:val="009873FB"/>
    <w:rsid w:val="00987C5A"/>
    <w:rsid w:val="00A021C0"/>
    <w:rsid w:val="00A42030"/>
    <w:rsid w:val="00A8372D"/>
    <w:rsid w:val="00A844EA"/>
    <w:rsid w:val="00A866B7"/>
    <w:rsid w:val="00AB1D5F"/>
    <w:rsid w:val="00AB7F0F"/>
    <w:rsid w:val="00AD51A6"/>
    <w:rsid w:val="00B0087F"/>
    <w:rsid w:val="00B11367"/>
    <w:rsid w:val="00B27D05"/>
    <w:rsid w:val="00BE00CC"/>
    <w:rsid w:val="00BF7197"/>
    <w:rsid w:val="00C161FD"/>
    <w:rsid w:val="00C214B7"/>
    <w:rsid w:val="00C56187"/>
    <w:rsid w:val="00C60124"/>
    <w:rsid w:val="00C75AEC"/>
    <w:rsid w:val="00CA056A"/>
    <w:rsid w:val="00CC579B"/>
    <w:rsid w:val="00CE2AA2"/>
    <w:rsid w:val="00CE6A26"/>
    <w:rsid w:val="00CF55B7"/>
    <w:rsid w:val="00D30796"/>
    <w:rsid w:val="00D35B30"/>
    <w:rsid w:val="00D41040"/>
    <w:rsid w:val="00D740DB"/>
    <w:rsid w:val="00D84374"/>
    <w:rsid w:val="00D91D8C"/>
    <w:rsid w:val="00DA035C"/>
    <w:rsid w:val="00DA34BF"/>
    <w:rsid w:val="00DA4B18"/>
    <w:rsid w:val="00DC2416"/>
    <w:rsid w:val="00DC7604"/>
    <w:rsid w:val="00DF20B3"/>
    <w:rsid w:val="00DF7909"/>
    <w:rsid w:val="00E275D0"/>
    <w:rsid w:val="00E85153"/>
    <w:rsid w:val="00F130AC"/>
    <w:rsid w:val="00F25626"/>
    <w:rsid w:val="00F26D5C"/>
    <w:rsid w:val="00F4665D"/>
    <w:rsid w:val="00F53065"/>
    <w:rsid w:val="00F64BDD"/>
    <w:rsid w:val="00FA3EE5"/>
    <w:rsid w:val="00FB7D8C"/>
    <w:rsid w:val="00FD7ABC"/>
    <w:rsid w:val="00FF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1A33F-738D-4F54-9EE3-8C6ECE64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0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6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1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65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1302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Marek Marzec</cp:lastModifiedBy>
  <cp:revision>12</cp:revision>
  <cp:lastPrinted>2022-02-07T08:42:00Z</cp:lastPrinted>
  <dcterms:created xsi:type="dcterms:W3CDTF">2022-01-30T11:39:00Z</dcterms:created>
  <dcterms:modified xsi:type="dcterms:W3CDTF">2022-02-24T12:59:00Z</dcterms:modified>
</cp:coreProperties>
</file>