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75DB" w14:textId="77777777" w:rsidR="00A71A9C" w:rsidRPr="00D77563" w:rsidRDefault="00A71A9C" w:rsidP="00A71A9C">
      <w:pPr>
        <w:rPr>
          <w:rFonts w:ascii="Arial" w:hAnsi="Arial" w:cs="Arial"/>
        </w:rPr>
      </w:pP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</w:r>
      <w:r w:rsidRPr="00D77563">
        <w:rPr>
          <w:rFonts w:ascii="Arial" w:hAnsi="Arial" w:cs="Arial"/>
        </w:rPr>
        <w:tab/>
        <w:t>Skawina, dnia …………………</w:t>
      </w:r>
      <w:proofErr w:type="gramStart"/>
      <w:r w:rsidRPr="00D77563">
        <w:rPr>
          <w:rFonts w:ascii="Arial" w:hAnsi="Arial" w:cs="Arial"/>
        </w:rPr>
        <w:t>…….</w:t>
      </w:r>
      <w:proofErr w:type="gramEnd"/>
      <w:r w:rsidRPr="00D77563">
        <w:rPr>
          <w:rFonts w:ascii="Arial" w:hAnsi="Arial" w:cs="Arial"/>
        </w:rPr>
        <w:t>.</w:t>
      </w:r>
    </w:p>
    <w:p w14:paraId="584B2880" w14:textId="77777777" w:rsidR="00A71A9C" w:rsidRPr="00D77563" w:rsidRDefault="00A71A9C" w:rsidP="00A71A9C">
      <w:pPr>
        <w:rPr>
          <w:rFonts w:ascii="Arial" w:hAnsi="Arial" w:cs="Arial"/>
          <w:b/>
        </w:rPr>
      </w:pPr>
    </w:p>
    <w:p w14:paraId="606E34A5" w14:textId="055F1F44" w:rsidR="00A71A9C" w:rsidRPr="00D77563" w:rsidRDefault="00A71A9C" w:rsidP="00A71A9C">
      <w:pPr>
        <w:rPr>
          <w:rFonts w:ascii="Arial" w:hAnsi="Arial" w:cs="Arial"/>
          <w:b/>
        </w:rPr>
      </w:pPr>
      <w:r w:rsidRPr="00D77563">
        <w:rPr>
          <w:rFonts w:ascii="Arial" w:hAnsi="Arial" w:cs="Arial"/>
          <w:b/>
          <w:sz w:val="28"/>
        </w:rPr>
        <w:tab/>
      </w:r>
      <w:r w:rsidRPr="00D77563">
        <w:rPr>
          <w:rFonts w:ascii="Arial" w:hAnsi="Arial" w:cs="Arial"/>
          <w:b/>
          <w:sz w:val="28"/>
        </w:rPr>
        <w:tab/>
      </w:r>
      <w:r w:rsidRPr="00D77563">
        <w:rPr>
          <w:rFonts w:ascii="Arial" w:hAnsi="Arial" w:cs="Arial"/>
          <w:b/>
          <w:sz w:val="28"/>
        </w:rPr>
        <w:tab/>
      </w:r>
      <w:r w:rsidRPr="00D77563">
        <w:rPr>
          <w:rFonts w:ascii="Arial" w:hAnsi="Arial" w:cs="Arial"/>
          <w:b/>
          <w:sz w:val="28"/>
        </w:rPr>
        <w:tab/>
      </w:r>
      <w:r w:rsidRPr="00D77563">
        <w:rPr>
          <w:rFonts w:ascii="Arial" w:hAnsi="Arial" w:cs="Arial"/>
          <w:b/>
          <w:sz w:val="28"/>
        </w:rPr>
        <w:tab/>
      </w:r>
      <w:r w:rsidRPr="00D77563">
        <w:rPr>
          <w:rFonts w:ascii="Arial" w:hAnsi="Arial" w:cs="Arial"/>
          <w:b/>
          <w:sz w:val="28"/>
        </w:rPr>
        <w:tab/>
      </w:r>
      <w:r w:rsidRPr="00D77563">
        <w:rPr>
          <w:rFonts w:ascii="Arial" w:hAnsi="Arial" w:cs="Arial"/>
          <w:b/>
          <w:sz w:val="28"/>
        </w:rPr>
        <w:tab/>
      </w:r>
      <w:r w:rsidR="00C77FD9" w:rsidRPr="00D77563">
        <w:rPr>
          <w:rFonts w:ascii="Arial" w:hAnsi="Arial" w:cs="Arial"/>
          <w:b/>
          <w:sz w:val="28"/>
        </w:rPr>
        <w:tab/>
      </w:r>
      <w:r w:rsidRPr="00D77563">
        <w:rPr>
          <w:rFonts w:ascii="Arial" w:hAnsi="Arial" w:cs="Arial"/>
          <w:b/>
        </w:rPr>
        <w:t>Burmistrz Miasta i Gminy Skawina</w:t>
      </w:r>
    </w:p>
    <w:p w14:paraId="7EE67F0C" w14:textId="2D3F1C64" w:rsidR="00A71A9C" w:rsidRPr="00D77563" w:rsidRDefault="00A71A9C" w:rsidP="00A71A9C">
      <w:pPr>
        <w:rPr>
          <w:rFonts w:ascii="Arial" w:hAnsi="Arial" w:cs="Arial"/>
          <w:b/>
        </w:rPr>
      </w:pP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="00C77FD9"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>ul. Rynek 1</w:t>
      </w:r>
    </w:p>
    <w:p w14:paraId="6BA4D8C8" w14:textId="6930F401" w:rsidR="00A71A9C" w:rsidRPr="00D77563" w:rsidRDefault="00A71A9C" w:rsidP="00A71A9C">
      <w:pPr>
        <w:rPr>
          <w:rFonts w:ascii="Arial" w:hAnsi="Arial" w:cs="Arial"/>
        </w:rPr>
      </w:pP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ab/>
      </w:r>
      <w:r w:rsidR="00C77FD9" w:rsidRPr="00D77563">
        <w:rPr>
          <w:rFonts w:ascii="Arial" w:hAnsi="Arial" w:cs="Arial"/>
          <w:b/>
        </w:rPr>
        <w:tab/>
      </w:r>
      <w:r w:rsidRPr="00D77563">
        <w:rPr>
          <w:rFonts w:ascii="Arial" w:hAnsi="Arial" w:cs="Arial"/>
          <w:b/>
        </w:rPr>
        <w:t>32 – 050 Skawina</w:t>
      </w:r>
    </w:p>
    <w:p w14:paraId="2E1D6060" w14:textId="77777777" w:rsidR="00A71A9C" w:rsidRPr="0038582D" w:rsidRDefault="00A71A9C" w:rsidP="00A71A9C">
      <w:pPr>
        <w:jc w:val="center"/>
        <w:rPr>
          <w:rFonts w:ascii="Arial" w:hAnsi="Arial" w:cs="Arial"/>
          <w:b/>
          <w:szCs w:val="22"/>
        </w:rPr>
      </w:pPr>
    </w:p>
    <w:p w14:paraId="3807161F" w14:textId="77777777" w:rsidR="00A71A9C" w:rsidRPr="0038582D" w:rsidRDefault="00A71A9C" w:rsidP="00A71A9C">
      <w:pPr>
        <w:jc w:val="center"/>
        <w:rPr>
          <w:rFonts w:ascii="Arial" w:hAnsi="Arial" w:cs="Arial"/>
          <w:b/>
          <w:sz w:val="28"/>
          <w:szCs w:val="22"/>
        </w:rPr>
      </w:pPr>
      <w:r w:rsidRPr="0038582D">
        <w:rPr>
          <w:rFonts w:ascii="Arial" w:hAnsi="Arial" w:cs="Arial"/>
          <w:b/>
          <w:sz w:val="28"/>
          <w:szCs w:val="22"/>
        </w:rPr>
        <w:t>ZGŁOSZENIE PRZEZ OSOBY FIZYCZNE ZAMIARU USUNIĘCIA DRZEW</w:t>
      </w:r>
    </w:p>
    <w:tbl>
      <w:tblPr>
        <w:tblStyle w:val="Tabela-Siatka"/>
        <w:tblW w:w="10768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537"/>
        <w:gridCol w:w="6231"/>
      </w:tblGrid>
      <w:tr w:rsidR="00A71A9C" w:rsidRPr="0043758A" w14:paraId="19593156" w14:textId="77777777" w:rsidTr="00C77FD9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7589" w14:textId="77777777" w:rsidR="00A71A9C" w:rsidRPr="0043758A" w:rsidRDefault="00A71A9C" w:rsidP="00990E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58A">
              <w:rPr>
                <w:rFonts w:ascii="Arial" w:hAnsi="Arial" w:cs="Arial"/>
                <w:b/>
                <w:sz w:val="22"/>
                <w:szCs w:val="22"/>
              </w:rPr>
              <w:t>WNIOSKODAWCA</w:t>
            </w:r>
          </w:p>
          <w:p w14:paraId="2AF1CD2E" w14:textId="77777777" w:rsidR="00A71A9C" w:rsidRPr="0043758A" w:rsidRDefault="00A71A9C" w:rsidP="00990EA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77563">
              <w:rPr>
                <w:rFonts w:ascii="Arial" w:hAnsi="Arial" w:cs="Arial"/>
                <w:i/>
                <w:sz w:val="20"/>
                <w:szCs w:val="22"/>
              </w:rPr>
              <w:t>Wypełnia właściciel nieruchomości, z której planowane jest usunięcie drzewa lub drzew</w:t>
            </w:r>
          </w:p>
        </w:tc>
      </w:tr>
      <w:tr w:rsidR="00A71A9C" w:rsidRPr="0043758A" w14:paraId="1A3B74F6" w14:textId="77777777" w:rsidTr="005D2AB6">
        <w:trPr>
          <w:trHeight w:val="56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6FA3" w14:textId="77777777" w:rsidR="00A71A9C" w:rsidRPr="0043758A" w:rsidRDefault="00A71A9C" w:rsidP="00990E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566F5" w14:textId="1C180688" w:rsidR="00A71A9C" w:rsidRPr="0043758A" w:rsidRDefault="00907A07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71A9C" w:rsidRPr="0043758A" w14:paraId="45D4F49F" w14:textId="77777777" w:rsidTr="005D2AB6">
        <w:trPr>
          <w:trHeight w:val="79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BE6E" w14:textId="77777777" w:rsidR="00A71A9C" w:rsidRPr="0043758A" w:rsidRDefault="00A71A9C" w:rsidP="00990E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08396" w14:textId="0B38D026" w:rsidR="00A71A9C" w:rsidRPr="0043758A" w:rsidRDefault="00907A07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71A9C" w:rsidRPr="0043758A" w14:paraId="17361568" w14:textId="77777777" w:rsidTr="005D2AB6">
        <w:trPr>
          <w:trHeight w:val="79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5D84" w14:textId="77777777" w:rsidR="00A71A9C" w:rsidRPr="0043758A" w:rsidRDefault="00A71A9C" w:rsidP="00990E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Adres korespondencyjny (gdy inny niż adres zamieszkania)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55E0F" w14:textId="41859C90" w:rsidR="00A71A9C" w:rsidRPr="0043758A" w:rsidRDefault="00907A07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71A9C" w:rsidRPr="0043758A" w14:paraId="1D7B9F00" w14:textId="77777777" w:rsidTr="005D2AB6">
        <w:trPr>
          <w:trHeight w:val="56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F3DA" w14:textId="00540067" w:rsidR="00A71A9C" w:rsidRPr="0043758A" w:rsidRDefault="00060DCB" w:rsidP="00060DC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kontaktowy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ABE18" w14:textId="583F8F43" w:rsidR="00A71A9C" w:rsidRPr="0043758A" w:rsidRDefault="00907A07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71A9C" w:rsidRPr="0043758A" w14:paraId="0D90066A" w14:textId="77777777" w:rsidTr="00C77FD9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7547" w14:textId="77777777" w:rsidR="00A71A9C" w:rsidRPr="0043758A" w:rsidRDefault="00A71A9C" w:rsidP="00990E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58A">
              <w:rPr>
                <w:rFonts w:ascii="Arial" w:hAnsi="Arial" w:cs="Arial"/>
                <w:b/>
                <w:sz w:val="22"/>
                <w:szCs w:val="22"/>
              </w:rPr>
              <w:t>PEŁNOMOCNIK WNIOSKODAWCY</w:t>
            </w:r>
          </w:p>
          <w:p w14:paraId="5C92FA0F" w14:textId="77777777" w:rsidR="00A71A9C" w:rsidRPr="0043758A" w:rsidRDefault="00A71A9C" w:rsidP="00990EA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77563">
              <w:rPr>
                <w:rFonts w:ascii="Arial" w:hAnsi="Arial" w:cs="Arial"/>
                <w:i/>
                <w:sz w:val="20"/>
                <w:szCs w:val="22"/>
              </w:rPr>
              <w:t>Wypełnić, gdy wnioskodawca ustanowił pełnomocnika</w:t>
            </w:r>
          </w:p>
        </w:tc>
      </w:tr>
      <w:tr w:rsidR="00A71A9C" w:rsidRPr="0043758A" w14:paraId="19B60D73" w14:textId="77777777" w:rsidTr="005D2AB6">
        <w:trPr>
          <w:trHeight w:val="56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D8BD" w14:textId="77777777" w:rsidR="00A71A9C" w:rsidRPr="0043758A" w:rsidRDefault="00A71A9C" w:rsidP="00990E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1A866" w14:textId="758E11CE" w:rsidR="00A71A9C" w:rsidRPr="0043758A" w:rsidRDefault="00907A07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71A9C" w:rsidRPr="0043758A" w14:paraId="2ED6DA63" w14:textId="77777777" w:rsidTr="00C77FD9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B7AF" w14:textId="77777777" w:rsidR="00A71A9C" w:rsidRPr="0043758A" w:rsidRDefault="00A71A9C" w:rsidP="00990E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Adres korespondencyjny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9BCA5" w14:textId="1CE6088C" w:rsidR="00A71A9C" w:rsidRPr="0043758A" w:rsidRDefault="00907A07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71A9C" w:rsidRPr="0043758A" w14:paraId="03954BE9" w14:textId="77777777" w:rsidTr="005D2AB6">
        <w:trPr>
          <w:trHeight w:val="56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D6A5" w14:textId="1DD11403" w:rsidR="00A71A9C" w:rsidRPr="0043758A" w:rsidRDefault="00060DCB" w:rsidP="00060DC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kontaktowy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B20C8" w14:textId="01B10266" w:rsidR="00A71A9C" w:rsidRPr="0043758A" w:rsidRDefault="00907A07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71A9C" w:rsidRPr="0043758A" w14:paraId="59B357A8" w14:textId="77777777" w:rsidTr="005D2AB6">
        <w:trPr>
          <w:trHeight w:val="397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E66A" w14:textId="77777777" w:rsidR="00A71A9C" w:rsidRDefault="00A71A9C" w:rsidP="00990E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6AD">
              <w:rPr>
                <w:rFonts w:ascii="Arial" w:hAnsi="Arial" w:cs="Arial"/>
                <w:b/>
                <w:sz w:val="22"/>
                <w:szCs w:val="22"/>
              </w:rPr>
              <w:t>WŁAŚCICIEL/E NIERUCHOMOŚCI, NA KTÓREJ ROSNĄ DRZEWA</w:t>
            </w:r>
          </w:p>
          <w:p w14:paraId="0BCD2FE7" w14:textId="77777777" w:rsidR="00A71A9C" w:rsidRDefault="00A71A9C" w:rsidP="00990EA0">
            <w:pPr>
              <w:rPr>
                <w:rFonts w:ascii="Arial" w:hAnsi="Arial" w:cs="Arial"/>
                <w:sz w:val="22"/>
                <w:szCs w:val="22"/>
              </w:rPr>
            </w:pPr>
            <w:r w:rsidRPr="00D77563">
              <w:rPr>
                <w:rFonts w:ascii="Arial" w:hAnsi="Arial" w:cs="Arial"/>
                <w:i/>
                <w:sz w:val="20"/>
                <w:szCs w:val="22"/>
              </w:rPr>
              <w:t>Wypełnić w przypadku, gdy jest więcej niż jeden właściciel</w:t>
            </w:r>
          </w:p>
        </w:tc>
      </w:tr>
      <w:tr w:rsidR="00A71A9C" w:rsidRPr="0043758A" w14:paraId="18B9BFD7" w14:textId="77777777" w:rsidTr="005D2AB6">
        <w:trPr>
          <w:trHeight w:val="119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9E59" w14:textId="77777777" w:rsidR="00A71A9C" w:rsidRPr="005356AD" w:rsidRDefault="00A71A9C" w:rsidP="00990E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356AD">
              <w:rPr>
                <w:rFonts w:ascii="Arial" w:hAnsi="Arial" w:cs="Arial"/>
                <w:sz w:val="22"/>
                <w:szCs w:val="22"/>
              </w:rPr>
              <w:t>Imię i nazwisko, adres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9FC3" w14:textId="77777777" w:rsidR="00A71A9C" w:rsidRPr="001A75D1" w:rsidRDefault="00A71A9C" w:rsidP="00990EA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07AED71B" w14:textId="7FCDCCFE" w:rsidR="00A71A9C" w:rsidRDefault="00A71A9C" w:rsidP="00990EA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.…</w:t>
            </w:r>
            <w:r w:rsidR="00907A07">
              <w:rPr>
                <w:rFonts w:ascii="Arial" w:hAnsi="Arial" w:cs="Arial"/>
                <w:sz w:val="22"/>
                <w:szCs w:val="22"/>
              </w:rPr>
              <w:t>…………………………………………...……………………..</w:t>
            </w:r>
          </w:p>
          <w:p w14:paraId="597EE36D" w14:textId="0E4B49EA" w:rsidR="00A71A9C" w:rsidRDefault="00A71A9C" w:rsidP="00990EA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.…</w:t>
            </w:r>
            <w:r w:rsidR="00907A07">
              <w:rPr>
                <w:rFonts w:ascii="Arial" w:hAnsi="Arial" w:cs="Arial"/>
                <w:sz w:val="22"/>
                <w:szCs w:val="22"/>
              </w:rPr>
              <w:t>…………………………………………...……………………..</w:t>
            </w:r>
          </w:p>
          <w:p w14:paraId="189B4BDB" w14:textId="57FD46EF" w:rsidR="00A71A9C" w:rsidRPr="0043758A" w:rsidRDefault="00A71A9C" w:rsidP="00DB4F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.…</w:t>
            </w:r>
            <w:r w:rsidR="00907A07">
              <w:rPr>
                <w:rFonts w:ascii="Arial" w:hAnsi="Arial" w:cs="Arial"/>
                <w:sz w:val="22"/>
                <w:szCs w:val="22"/>
              </w:rPr>
              <w:t>…………………………………………...……………………..</w:t>
            </w:r>
          </w:p>
        </w:tc>
      </w:tr>
      <w:tr w:rsidR="00A71A9C" w:rsidRPr="0043758A" w14:paraId="3EC3F531" w14:textId="77777777" w:rsidTr="005D2AB6">
        <w:trPr>
          <w:trHeight w:val="249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662F" w14:textId="77777777" w:rsidR="00A71A9C" w:rsidRPr="0043758A" w:rsidRDefault="00A71A9C" w:rsidP="00990E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58A">
              <w:rPr>
                <w:rFonts w:ascii="Arial" w:hAnsi="Arial" w:cs="Arial"/>
                <w:b/>
                <w:sz w:val="22"/>
                <w:szCs w:val="22"/>
              </w:rPr>
              <w:t>DANE NIERUCHOMOŚCI, Z KTÓREJ PLANOWANE JEST USUNIĘCIE DRZEWA LUB DRZEW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D6EC" w14:textId="77777777" w:rsidR="00DB4FBF" w:rsidRPr="00DB4FBF" w:rsidRDefault="00DB4FBF" w:rsidP="00DB4FBF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35B9F310" w14:textId="51A805A1" w:rsidR="00A71A9C" w:rsidRPr="0043758A" w:rsidRDefault="00A71A9C" w:rsidP="00990EA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Adres: …</w:t>
            </w: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Pr="0043758A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……………...</w:t>
            </w:r>
            <w:r w:rsidRPr="0043758A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43758A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43758A">
              <w:rPr>
                <w:rFonts w:ascii="Arial" w:hAnsi="Arial" w:cs="Arial"/>
                <w:sz w:val="22"/>
                <w:szCs w:val="22"/>
              </w:rPr>
              <w:t>…………</w:t>
            </w:r>
          </w:p>
          <w:p w14:paraId="39AE8C6C" w14:textId="75AD29FB" w:rsidR="00A71A9C" w:rsidRPr="0043758A" w:rsidRDefault="00A71A9C" w:rsidP="00990EA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907A07">
              <w:rPr>
                <w:rFonts w:ascii="Arial" w:hAnsi="Arial" w:cs="Arial"/>
                <w:sz w:val="22"/>
                <w:szCs w:val="22"/>
              </w:rPr>
              <w:t>………</w:t>
            </w:r>
            <w:r w:rsidRPr="0043758A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43758A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43758A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  <w:r w:rsidRPr="0043758A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…...…..</w:t>
            </w:r>
            <w:r w:rsidR="00907A07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784DDC61" w14:textId="5A82ED31" w:rsidR="00A71A9C" w:rsidRPr="0043758A" w:rsidRDefault="00A71A9C" w:rsidP="00990EA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Nr działki/</w:t>
            </w:r>
            <w:proofErr w:type="gramStart"/>
            <w:r w:rsidRPr="0043758A">
              <w:rPr>
                <w:rFonts w:ascii="Arial" w:hAnsi="Arial" w:cs="Arial"/>
                <w:sz w:val="22"/>
                <w:szCs w:val="22"/>
              </w:rPr>
              <w:t>działek:…</w:t>
            </w:r>
            <w:proofErr w:type="gramEnd"/>
            <w:r w:rsidRPr="0043758A"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 w:rsidRPr="0043758A">
              <w:rPr>
                <w:rFonts w:ascii="Arial" w:hAnsi="Arial" w:cs="Arial"/>
                <w:sz w:val="22"/>
                <w:szCs w:val="22"/>
              </w:rPr>
              <w:t>…</w:t>
            </w:r>
            <w:r w:rsidR="00907A07">
              <w:rPr>
                <w:rFonts w:ascii="Arial" w:hAnsi="Arial" w:cs="Arial"/>
                <w:sz w:val="22"/>
                <w:szCs w:val="22"/>
              </w:rPr>
              <w:t>….</w:t>
            </w:r>
            <w:proofErr w:type="gramEnd"/>
            <w:r w:rsidR="00907A0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…....….</w:t>
            </w:r>
            <w:r w:rsidRPr="0043758A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43758A"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 w:rsidRPr="0043758A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43758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0C6A93" w14:textId="1F68A649" w:rsidR="00A71A9C" w:rsidRPr="0043758A" w:rsidRDefault="00A71A9C" w:rsidP="00990EA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58A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907A07">
              <w:rPr>
                <w:rFonts w:ascii="Arial" w:hAnsi="Arial" w:cs="Arial"/>
                <w:sz w:val="22"/>
                <w:szCs w:val="22"/>
              </w:rPr>
              <w:t>….</w:t>
            </w:r>
            <w:r>
              <w:rPr>
                <w:rFonts w:ascii="Arial" w:hAnsi="Arial" w:cs="Arial"/>
                <w:sz w:val="22"/>
                <w:szCs w:val="22"/>
              </w:rPr>
              <w:t>..…..</w:t>
            </w:r>
            <w:r w:rsidR="00907A07">
              <w:rPr>
                <w:rFonts w:ascii="Arial" w:hAnsi="Arial" w:cs="Arial"/>
                <w:sz w:val="22"/>
                <w:szCs w:val="22"/>
              </w:rPr>
              <w:t>…………….</w:t>
            </w:r>
          </w:p>
          <w:p w14:paraId="1D6174A1" w14:textId="3636467B" w:rsidR="00A71A9C" w:rsidRPr="0043758A" w:rsidRDefault="00A71A9C" w:rsidP="00DB4F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Miejscowość….</w:t>
            </w:r>
            <w:proofErr w:type="gramEnd"/>
            <w:r w:rsidRPr="0043758A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="00907A07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….…..</w:t>
            </w:r>
            <w:r w:rsidRPr="0043758A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907A07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A71A9C" w:rsidRPr="0043758A" w14:paraId="6436FFB2" w14:textId="77777777" w:rsidTr="00C77FD9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352F" w14:textId="77777777" w:rsidR="00A71A9C" w:rsidRPr="0043758A" w:rsidRDefault="00A71A9C" w:rsidP="00990E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58A">
              <w:rPr>
                <w:rFonts w:ascii="Arial" w:hAnsi="Arial" w:cs="Arial"/>
                <w:b/>
                <w:sz w:val="22"/>
                <w:szCs w:val="22"/>
              </w:rPr>
              <w:t>OBOWIĄZKOWY ZAŁĄCZNIK DO ZGŁOSZENIA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4ADB" w14:textId="77777777" w:rsidR="00A71A9C" w:rsidRPr="00907A07" w:rsidRDefault="00A71A9C" w:rsidP="00990EA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907A07">
              <w:rPr>
                <w:rFonts w:ascii="Arial" w:hAnsi="Arial" w:cs="Arial"/>
                <w:sz w:val="20"/>
                <w:szCs w:val="22"/>
              </w:rPr>
              <w:t>- rysunek lub mapka określający usytuowanie na nieruchomości drzewa lub drzew planowanych do usunięcia</w:t>
            </w:r>
          </w:p>
          <w:p w14:paraId="244773ED" w14:textId="77777777" w:rsidR="00A71A9C" w:rsidRPr="00907A07" w:rsidRDefault="00A71A9C" w:rsidP="00990EA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907A07">
              <w:rPr>
                <w:rFonts w:ascii="Arial" w:hAnsi="Arial" w:cs="Arial"/>
                <w:sz w:val="20"/>
                <w:szCs w:val="22"/>
              </w:rPr>
              <w:t>- zgoda współwłaściciela/i nieruchomości na usunięcie drzew</w:t>
            </w:r>
          </w:p>
        </w:tc>
      </w:tr>
      <w:tr w:rsidR="00A71A9C" w:rsidRPr="0043758A" w14:paraId="2AC4BF84" w14:textId="77777777" w:rsidTr="00A15926">
        <w:trPr>
          <w:trHeight w:val="96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3D23" w14:textId="0F5BC0D7" w:rsidR="00A71A9C" w:rsidRPr="0043758A" w:rsidRDefault="00A71A9C" w:rsidP="00907A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58A">
              <w:rPr>
                <w:rFonts w:ascii="Arial" w:hAnsi="Arial" w:cs="Arial"/>
                <w:b/>
                <w:sz w:val="22"/>
                <w:szCs w:val="22"/>
              </w:rPr>
              <w:t xml:space="preserve">CZYTELNY PODPIS </w:t>
            </w:r>
            <w:r w:rsidR="00907A07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43758A">
              <w:rPr>
                <w:rFonts w:ascii="Arial" w:hAnsi="Arial" w:cs="Arial"/>
                <w:b/>
                <w:sz w:val="22"/>
                <w:szCs w:val="22"/>
              </w:rPr>
              <w:t>NIOSKODAWCY LUB PEŁNOMOCNIKA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78CF" w14:textId="77777777" w:rsidR="00A71A9C" w:rsidRDefault="00A71A9C" w:rsidP="00990E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="00907A0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…………………………………………………………………..</w:t>
            </w:r>
          </w:p>
          <w:p w14:paraId="63C229A6" w14:textId="004A71DF" w:rsidR="00AC1B73" w:rsidRPr="00AC1B73" w:rsidRDefault="00AC1B73" w:rsidP="00990E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B73">
              <w:rPr>
                <w:rFonts w:ascii="Arial" w:hAnsi="Arial" w:cs="Arial"/>
                <w:b/>
                <w:sz w:val="22"/>
                <w:szCs w:val="22"/>
              </w:rPr>
              <w:t>(POLE OBOWIĄZKOWE)</w:t>
            </w:r>
          </w:p>
        </w:tc>
      </w:tr>
      <w:tr w:rsidR="00060DCB" w:rsidRPr="0043758A" w14:paraId="59D25D31" w14:textId="77777777" w:rsidTr="004D6211">
        <w:trPr>
          <w:trHeight w:val="1928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B4C5" w14:textId="77777777" w:rsidR="00060DCB" w:rsidRPr="00D77563" w:rsidRDefault="00060DCB" w:rsidP="00060DC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D77563">
              <w:rPr>
                <w:rFonts w:ascii="Arial" w:hAnsi="Arial" w:cs="Arial"/>
                <w:b/>
                <w:szCs w:val="22"/>
              </w:rPr>
              <w:t>OŚWIADCZENIE</w:t>
            </w:r>
          </w:p>
          <w:p w14:paraId="56DEB924" w14:textId="77777777" w:rsidR="00060DCB" w:rsidRPr="00A15926" w:rsidRDefault="00060DCB" w:rsidP="00060DC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  <w:p w14:paraId="3971702C" w14:textId="53E51A89" w:rsidR="00060DCB" w:rsidRPr="00D77563" w:rsidRDefault="00060DCB" w:rsidP="00060DCB">
            <w:pPr>
              <w:jc w:val="both"/>
              <w:rPr>
                <w:rFonts w:ascii="Arial" w:hAnsi="Arial" w:cs="Arial"/>
                <w:strike/>
                <w:szCs w:val="22"/>
              </w:rPr>
            </w:pPr>
            <w:proofErr w:type="gramStart"/>
            <w:r w:rsidRPr="00D77563">
              <w:rPr>
                <w:rFonts w:ascii="Arial" w:hAnsi="Arial" w:cs="Arial"/>
                <w:szCs w:val="22"/>
              </w:rPr>
              <w:t>Oświadczam</w:t>
            </w:r>
            <w:proofErr w:type="gramEnd"/>
            <w:r w:rsidRPr="00D77563">
              <w:rPr>
                <w:rFonts w:ascii="Arial" w:hAnsi="Arial" w:cs="Arial"/>
                <w:szCs w:val="22"/>
              </w:rPr>
              <w:t xml:space="preserve"> że drzewa są usuwane </w:t>
            </w:r>
            <w:r w:rsidRPr="00D77563">
              <w:rPr>
                <w:rFonts w:ascii="Arial" w:hAnsi="Arial" w:cs="Arial"/>
                <w:b/>
                <w:szCs w:val="22"/>
              </w:rPr>
              <w:t>na cele niezwiązane</w:t>
            </w:r>
            <w:r w:rsidRPr="00D77563">
              <w:rPr>
                <w:rFonts w:ascii="Arial" w:hAnsi="Arial" w:cs="Arial"/>
                <w:szCs w:val="22"/>
              </w:rPr>
              <w:t xml:space="preserve"> z prowadz</w:t>
            </w:r>
            <w:r w:rsidR="00A15926">
              <w:rPr>
                <w:rFonts w:ascii="Arial" w:hAnsi="Arial" w:cs="Arial"/>
                <w:szCs w:val="22"/>
              </w:rPr>
              <w:t>eniem działalności gospodarczej.</w:t>
            </w:r>
          </w:p>
          <w:p w14:paraId="5430D42B" w14:textId="77777777" w:rsidR="00A15926" w:rsidRPr="004D6211" w:rsidRDefault="00A15926" w:rsidP="00060DCB">
            <w:pPr>
              <w:rPr>
                <w:rFonts w:ascii="Arial" w:hAnsi="Arial" w:cs="Arial"/>
                <w:sz w:val="40"/>
                <w:vertAlign w:val="superscript"/>
              </w:rPr>
            </w:pPr>
          </w:p>
          <w:p w14:paraId="01BD6D0E" w14:textId="77777777" w:rsidR="00060DCB" w:rsidRPr="001A5913" w:rsidRDefault="00060DCB" w:rsidP="00060D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913">
              <w:rPr>
                <w:rFonts w:ascii="Arial" w:hAnsi="Arial" w:cs="Arial"/>
                <w:sz w:val="22"/>
                <w:szCs w:val="22"/>
              </w:rPr>
              <w:t>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...................</w:t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…</w:t>
            </w:r>
            <w:r w:rsidRPr="001A5913">
              <w:rPr>
                <w:rFonts w:ascii="Arial" w:hAnsi="Arial" w:cs="Arial"/>
                <w:sz w:val="22"/>
                <w:szCs w:val="22"/>
              </w:rPr>
              <w:t>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7724CCD1" w14:textId="1737D69C" w:rsidR="00060DCB" w:rsidRPr="00A15926" w:rsidRDefault="00060DCB" w:rsidP="00A15926">
            <w:pPr>
              <w:rPr>
                <w:rFonts w:ascii="Arial" w:hAnsi="Arial" w:cs="Arial"/>
                <w:sz w:val="18"/>
              </w:rPr>
            </w:pP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  <w:t xml:space="preserve">(data) </w:t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  <w:t>(podpis wnioskodawcy)</w:t>
            </w:r>
          </w:p>
        </w:tc>
      </w:tr>
    </w:tbl>
    <w:p w14:paraId="58F3E83E" w14:textId="77777777" w:rsidR="00A71A9C" w:rsidRPr="00D77563" w:rsidRDefault="00A71A9C" w:rsidP="00A71A9C">
      <w:pPr>
        <w:jc w:val="center"/>
        <w:rPr>
          <w:rFonts w:ascii="Arial" w:hAnsi="Arial" w:cs="Arial"/>
          <w:b/>
        </w:rPr>
      </w:pPr>
      <w:r w:rsidRPr="00D77563">
        <w:rPr>
          <w:rFonts w:ascii="Arial" w:hAnsi="Arial" w:cs="Arial"/>
          <w:b/>
        </w:rPr>
        <w:lastRenderedPageBreak/>
        <w:t>DRZEWA DO USUNIĘCIA</w:t>
      </w:r>
    </w:p>
    <w:tbl>
      <w:tblPr>
        <w:tblStyle w:val="Tabela-Siatka"/>
        <w:tblW w:w="10768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1843"/>
        <w:gridCol w:w="2835"/>
        <w:gridCol w:w="5386"/>
      </w:tblGrid>
      <w:tr w:rsidR="00A71A9C" w:rsidRPr="0043758A" w14:paraId="17627BC3" w14:textId="77777777" w:rsidTr="00386204">
        <w:trPr>
          <w:jc w:val="center"/>
        </w:trPr>
        <w:tc>
          <w:tcPr>
            <w:tcW w:w="704" w:type="dxa"/>
            <w:vAlign w:val="center"/>
          </w:tcPr>
          <w:p w14:paraId="202182B1" w14:textId="77777777" w:rsidR="00A71A9C" w:rsidRPr="00CF2A4B" w:rsidRDefault="00A71A9C" w:rsidP="00990EA0">
            <w:pPr>
              <w:jc w:val="center"/>
              <w:rPr>
                <w:rFonts w:ascii="Arial" w:hAnsi="Arial" w:cs="Arial"/>
                <w:b/>
              </w:rPr>
            </w:pPr>
            <w:r w:rsidRPr="005906F0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409F96EB" w14:textId="77777777" w:rsidR="00A71A9C" w:rsidRPr="00CF2A4B" w:rsidRDefault="00A71A9C" w:rsidP="00990EA0">
            <w:pPr>
              <w:jc w:val="center"/>
              <w:rPr>
                <w:rFonts w:ascii="Arial" w:hAnsi="Arial" w:cs="Arial"/>
                <w:b/>
              </w:rPr>
            </w:pPr>
            <w:r w:rsidRPr="005906F0">
              <w:rPr>
                <w:rFonts w:ascii="Arial" w:hAnsi="Arial" w:cs="Arial"/>
                <w:b/>
                <w:sz w:val="22"/>
              </w:rPr>
              <w:t>NR DRZEWA NA MAPIE</w:t>
            </w:r>
          </w:p>
        </w:tc>
        <w:tc>
          <w:tcPr>
            <w:tcW w:w="2835" w:type="dxa"/>
            <w:vAlign w:val="center"/>
          </w:tcPr>
          <w:p w14:paraId="456D8E50" w14:textId="77777777" w:rsidR="00A71A9C" w:rsidRPr="00CF2A4B" w:rsidRDefault="00A71A9C" w:rsidP="00990EA0">
            <w:pPr>
              <w:jc w:val="center"/>
              <w:rPr>
                <w:rFonts w:ascii="Arial" w:hAnsi="Arial" w:cs="Arial"/>
                <w:b/>
              </w:rPr>
            </w:pPr>
            <w:r w:rsidRPr="005906F0">
              <w:rPr>
                <w:rFonts w:ascii="Arial" w:hAnsi="Arial" w:cs="Arial"/>
                <w:b/>
                <w:sz w:val="22"/>
              </w:rPr>
              <w:t>GATUNEK DRZEWA*</w:t>
            </w:r>
          </w:p>
        </w:tc>
        <w:tc>
          <w:tcPr>
            <w:tcW w:w="5386" w:type="dxa"/>
            <w:vAlign w:val="center"/>
          </w:tcPr>
          <w:p w14:paraId="7791E595" w14:textId="77777777" w:rsidR="00A71A9C" w:rsidRPr="005906F0" w:rsidRDefault="00A71A9C" w:rsidP="00990EA0">
            <w:pPr>
              <w:jc w:val="center"/>
              <w:rPr>
                <w:rFonts w:ascii="Arial" w:hAnsi="Arial" w:cs="Arial"/>
                <w:sz w:val="22"/>
              </w:rPr>
            </w:pPr>
            <w:r w:rsidRPr="005906F0">
              <w:rPr>
                <w:rFonts w:ascii="Arial" w:hAnsi="Arial" w:cs="Arial"/>
                <w:b/>
                <w:sz w:val="22"/>
              </w:rPr>
              <w:t>OBWÓD PNIA*</w:t>
            </w:r>
          </w:p>
          <w:p w14:paraId="259ADB5C" w14:textId="77777777" w:rsidR="00A71A9C" w:rsidRPr="0043758A" w:rsidRDefault="00A71A9C" w:rsidP="00990EA0">
            <w:pPr>
              <w:rPr>
                <w:rFonts w:ascii="Arial" w:hAnsi="Arial" w:cs="Arial"/>
                <w:sz w:val="16"/>
                <w:szCs w:val="16"/>
              </w:rPr>
            </w:pPr>
            <w:r w:rsidRPr="0043758A">
              <w:rPr>
                <w:rFonts w:ascii="Arial" w:hAnsi="Arial" w:cs="Arial"/>
                <w:sz w:val="16"/>
                <w:szCs w:val="16"/>
              </w:rPr>
              <w:t>Obwód pnia drzewa mierzony jest na wysokości 5 cm, a w przypadku, gdy na tej wysokości drzewo:</w:t>
            </w:r>
          </w:p>
          <w:p w14:paraId="4B170EEB" w14:textId="77777777" w:rsidR="00DB47E6" w:rsidRDefault="00A71A9C" w:rsidP="00DB47E6">
            <w:pPr>
              <w:pStyle w:val="Akapitzlist"/>
              <w:numPr>
                <w:ilvl w:val="0"/>
                <w:numId w:val="2"/>
              </w:numPr>
              <w:ind w:left="289" w:hanging="283"/>
              <w:rPr>
                <w:rFonts w:ascii="Arial" w:hAnsi="Arial" w:cs="Arial"/>
                <w:sz w:val="16"/>
                <w:szCs w:val="16"/>
              </w:rPr>
            </w:pPr>
            <w:r w:rsidRPr="0043758A">
              <w:rPr>
                <w:rFonts w:ascii="Arial" w:hAnsi="Arial" w:cs="Arial"/>
                <w:sz w:val="16"/>
                <w:szCs w:val="16"/>
              </w:rPr>
              <w:t>posiada kilka pni – obwód każdego z tych pni</w:t>
            </w:r>
          </w:p>
          <w:p w14:paraId="21F6E2AB" w14:textId="4EA4293C" w:rsidR="00A71A9C" w:rsidRPr="00DB47E6" w:rsidRDefault="00A71A9C" w:rsidP="00DB47E6">
            <w:pPr>
              <w:pStyle w:val="Akapitzlist"/>
              <w:numPr>
                <w:ilvl w:val="0"/>
                <w:numId w:val="2"/>
              </w:numPr>
              <w:ind w:left="289" w:hanging="283"/>
              <w:rPr>
                <w:rFonts w:ascii="Arial" w:hAnsi="Arial" w:cs="Arial"/>
                <w:sz w:val="16"/>
                <w:szCs w:val="16"/>
              </w:rPr>
            </w:pPr>
            <w:r w:rsidRPr="00DB47E6">
              <w:rPr>
                <w:rFonts w:ascii="Arial" w:hAnsi="Arial" w:cs="Arial"/>
                <w:sz w:val="16"/>
                <w:szCs w:val="16"/>
              </w:rPr>
              <w:t>nie posiada pnia – obwód pnia bezpośrednio poniżej korony drzewa</w:t>
            </w:r>
          </w:p>
        </w:tc>
      </w:tr>
      <w:tr w:rsidR="00A71A9C" w:rsidRPr="0043758A" w14:paraId="16752CF8" w14:textId="77777777" w:rsidTr="00386204">
        <w:trPr>
          <w:trHeight w:val="510"/>
          <w:jc w:val="center"/>
        </w:trPr>
        <w:tc>
          <w:tcPr>
            <w:tcW w:w="704" w:type="dxa"/>
          </w:tcPr>
          <w:p w14:paraId="38329FD0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29BC57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12B1DEA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0E27585A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</w:tr>
      <w:tr w:rsidR="00A71A9C" w:rsidRPr="0043758A" w14:paraId="44CB2FC0" w14:textId="77777777" w:rsidTr="00386204">
        <w:trPr>
          <w:trHeight w:val="510"/>
          <w:jc w:val="center"/>
        </w:trPr>
        <w:tc>
          <w:tcPr>
            <w:tcW w:w="704" w:type="dxa"/>
          </w:tcPr>
          <w:p w14:paraId="284AE962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E80C6C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D317170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CD9A63B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</w:tr>
      <w:tr w:rsidR="00A71A9C" w:rsidRPr="0043758A" w14:paraId="700A7803" w14:textId="77777777" w:rsidTr="00386204">
        <w:trPr>
          <w:trHeight w:val="510"/>
          <w:jc w:val="center"/>
        </w:trPr>
        <w:tc>
          <w:tcPr>
            <w:tcW w:w="704" w:type="dxa"/>
          </w:tcPr>
          <w:p w14:paraId="41F3BE94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E307D6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6B06EF1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99CD0FE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</w:tr>
      <w:tr w:rsidR="00A71A9C" w:rsidRPr="0043758A" w14:paraId="40DB9CE1" w14:textId="77777777" w:rsidTr="00386204">
        <w:trPr>
          <w:trHeight w:val="510"/>
          <w:jc w:val="center"/>
        </w:trPr>
        <w:tc>
          <w:tcPr>
            <w:tcW w:w="704" w:type="dxa"/>
          </w:tcPr>
          <w:p w14:paraId="5CAAFFD4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2541DB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B5C403B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D18F0D2" w14:textId="77777777" w:rsidR="00A71A9C" w:rsidRPr="0043758A" w:rsidRDefault="00A71A9C" w:rsidP="00990EA0">
            <w:pPr>
              <w:rPr>
                <w:rFonts w:ascii="Arial" w:hAnsi="Arial" w:cs="Arial"/>
              </w:rPr>
            </w:pPr>
          </w:p>
        </w:tc>
      </w:tr>
    </w:tbl>
    <w:p w14:paraId="441E2F7E" w14:textId="77777777" w:rsidR="00A71A9C" w:rsidRPr="0043758A" w:rsidRDefault="00A71A9C" w:rsidP="00A71A9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*kolumny 3</w:t>
      </w:r>
      <w:r w:rsidRPr="0043758A"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sz w:val="16"/>
          <w:szCs w:val="16"/>
        </w:rPr>
        <w:t>4 są nieobowiązkowe</w:t>
      </w:r>
    </w:p>
    <w:p w14:paraId="1860835A" w14:textId="77777777" w:rsidR="00A71A9C" w:rsidRPr="0043758A" w:rsidRDefault="00A71A9C" w:rsidP="00A71A9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99BC4FF" w14:textId="77777777" w:rsidR="00A71A9C" w:rsidRPr="005D2AB6" w:rsidRDefault="00A71A9C" w:rsidP="00A71A9C">
      <w:pPr>
        <w:jc w:val="both"/>
        <w:rPr>
          <w:rFonts w:ascii="Arial" w:hAnsi="Arial" w:cs="Arial"/>
          <w:sz w:val="18"/>
          <w:szCs w:val="20"/>
        </w:rPr>
      </w:pPr>
      <w:r w:rsidRPr="005D2AB6">
        <w:rPr>
          <w:rFonts w:ascii="Arial" w:hAnsi="Arial" w:cs="Arial"/>
          <w:b/>
          <w:sz w:val="18"/>
          <w:szCs w:val="20"/>
        </w:rPr>
        <w:t>Pouczenie</w:t>
      </w:r>
      <w:r w:rsidRPr="005D2AB6">
        <w:rPr>
          <w:rFonts w:ascii="Arial" w:hAnsi="Arial" w:cs="Arial"/>
          <w:sz w:val="18"/>
          <w:szCs w:val="20"/>
        </w:rPr>
        <w:t>:</w:t>
      </w:r>
    </w:p>
    <w:p w14:paraId="77E15867" w14:textId="77777777" w:rsidR="00A71A9C" w:rsidRPr="00E5137E" w:rsidRDefault="00A71A9C" w:rsidP="00E513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 xml:space="preserve">Zgłoszeniu </w:t>
      </w:r>
      <w:r w:rsidRPr="00E5137E">
        <w:rPr>
          <w:rFonts w:ascii="Arial" w:hAnsi="Arial" w:cs="Arial"/>
          <w:sz w:val="18"/>
          <w:szCs w:val="20"/>
          <w:u w:val="single"/>
        </w:rPr>
        <w:t>nie podlegają drzewa</w:t>
      </w:r>
      <w:r w:rsidRPr="00E5137E">
        <w:rPr>
          <w:rFonts w:ascii="Arial" w:hAnsi="Arial" w:cs="Arial"/>
          <w:sz w:val="18"/>
          <w:szCs w:val="20"/>
        </w:rPr>
        <w:t>, których obwody pni na wysokości 5 cm nie przekraczają:</w:t>
      </w:r>
    </w:p>
    <w:p w14:paraId="1B096B98" w14:textId="77777777" w:rsidR="00A71A9C" w:rsidRPr="00E5137E" w:rsidRDefault="00A71A9C" w:rsidP="00A71A9C">
      <w:pPr>
        <w:pStyle w:val="Default"/>
        <w:ind w:left="360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>a) 80cm – w przypadku topoli, wierzby, klonu jesionolistnego oraz klonu srebrzystego,</w:t>
      </w:r>
    </w:p>
    <w:p w14:paraId="53716994" w14:textId="77777777" w:rsidR="00A71A9C" w:rsidRPr="00E5137E" w:rsidRDefault="00A71A9C" w:rsidP="00A71A9C">
      <w:pPr>
        <w:pStyle w:val="Default"/>
        <w:ind w:left="360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 xml:space="preserve">b) 65cm – w przypadku kasztanowca zwyczajnego, robinii akacjowej oraz platanu </w:t>
      </w:r>
      <w:proofErr w:type="spellStart"/>
      <w:r w:rsidRPr="00E5137E">
        <w:rPr>
          <w:rFonts w:ascii="Arial" w:hAnsi="Arial" w:cs="Arial"/>
          <w:sz w:val="18"/>
          <w:szCs w:val="20"/>
        </w:rPr>
        <w:t>klonolistnego</w:t>
      </w:r>
      <w:proofErr w:type="spellEnd"/>
      <w:r w:rsidRPr="00E5137E">
        <w:rPr>
          <w:rFonts w:ascii="Arial" w:hAnsi="Arial" w:cs="Arial"/>
          <w:sz w:val="18"/>
          <w:szCs w:val="20"/>
        </w:rPr>
        <w:t>,</w:t>
      </w:r>
    </w:p>
    <w:p w14:paraId="6EEA7A9F" w14:textId="77777777" w:rsidR="00457875" w:rsidRPr="00E5137E" w:rsidRDefault="00A71A9C" w:rsidP="00457875">
      <w:pPr>
        <w:pStyle w:val="Default"/>
        <w:ind w:left="360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>c) 50 cm – w przypadku pozostałych gatunków drzew</w:t>
      </w:r>
      <w:r w:rsidR="00457875" w:rsidRPr="00E5137E">
        <w:rPr>
          <w:rFonts w:ascii="Arial" w:hAnsi="Arial" w:cs="Arial"/>
          <w:sz w:val="18"/>
          <w:szCs w:val="20"/>
        </w:rPr>
        <w:t>.</w:t>
      </w:r>
    </w:p>
    <w:p w14:paraId="1767813F" w14:textId="16B9A3BD" w:rsidR="00A71A9C" w:rsidRPr="00E5137E" w:rsidRDefault="00A71A9C" w:rsidP="00A71A9C">
      <w:pPr>
        <w:pStyle w:val="Default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eastAsiaTheme="minorHAnsi" w:hAnsi="Arial" w:cs="Arial"/>
          <w:sz w:val="18"/>
          <w:szCs w:val="20"/>
          <w:lang w:eastAsia="en-US"/>
        </w:rPr>
      </w:pPr>
      <w:r w:rsidRPr="00E5137E">
        <w:rPr>
          <w:rFonts w:ascii="Arial" w:eastAsiaTheme="minorHAnsi" w:hAnsi="Arial" w:cs="Arial"/>
          <w:sz w:val="18"/>
          <w:szCs w:val="20"/>
          <w:lang w:eastAsia="en-US"/>
        </w:rPr>
        <w:t>Organ, w terminie 21 dn</w:t>
      </w:r>
      <w:r w:rsidR="00457875" w:rsidRPr="00E5137E">
        <w:rPr>
          <w:rFonts w:ascii="Arial" w:eastAsiaTheme="minorHAnsi" w:hAnsi="Arial" w:cs="Arial"/>
          <w:sz w:val="18"/>
          <w:szCs w:val="20"/>
          <w:lang w:eastAsia="en-US"/>
        </w:rPr>
        <w:t>i od dnia doręczenia zgłoszenia</w:t>
      </w:r>
      <w:r w:rsidRPr="00E5137E">
        <w:rPr>
          <w:rFonts w:ascii="Arial" w:eastAsiaTheme="minorHAnsi" w:hAnsi="Arial" w:cs="Arial"/>
          <w:sz w:val="18"/>
          <w:szCs w:val="20"/>
          <w:lang w:eastAsia="en-US"/>
        </w:rPr>
        <w:t xml:space="preserve"> dokonuje oglę</w:t>
      </w:r>
      <w:r w:rsidR="00E5137E" w:rsidRPr="00E5137E">
        <w:rPr>
          <w:rFonts w:ascii="Arial" w:eastAsiaTheme="minorHAnsi" w:hAnsi="Arial" w:cs="Arial"/>
          <w:sz w:val="18"/>
          <w:szCs w:val="20"/>
          <w:lang w:eastAsia="en-US"/>
        </w:rPr>
        <w:t xml:space="preserve">dzin w terenie. Po dokonaniu </w:t>
      </w:r>
      <w:r w:rsidRPr="00E5137E">
        <w:rPr>
          <w:rFonts w:ascii="Arial" w:eastAsiaTheme="minorHAnsi" w:hAnsi="Arial" w:cs="Arial"/>
          <w:sz w:val="18"/>
          <w:szCs w:val="20"/>
          <w:lang w:eastAsia="en-US"/>
        </w:rPr>
        <w:t>oględzin organ, w terminie 14 dni od dnia oględzin może, w drodze decyzji administracyjnej, wnieść sprzeciw. Usunięcie drzewa może nastąpić, jeżeli organ nie wniósł sprzeciwu w tym terminie.</w:t>
      </w:r>
    </w:p>
    <w:p w14:paraId="78D61EF5" w14:textId="77777777" w:rsidR="00A71A9C" w:rsidRPr="00E5137E" w:rsidRDefault="00A71A9C" w:rsidP="00E5137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>W przypadku usunięcia drzewa/drzew bez dokonania zgłoszenia lub przed upływem terminu na wniesienie sprzeciwu, a także pomimo wniesienia sprzeciwu do zgłoszenia, organ wymierza administracyjną karę pieniężną (podstawa prawna: art. 88 ust. 1 pkt 5 i pkt 6 ustawy o ochronie przyrody).</w:t>
      </w:r>
    </w:p>
    <w:p w14:paraId="496E8B5F" w14:textId="0C0F5E53" w:rsidR="00A71A9C" w:rsidRPr="00E5137E" w:rsidRDefault="00A71A9C" w:rsidP="00E5137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>Jeżeli w terminie 5 lat od dokonania oględzin przeprowadzonych przez organ w związku ze 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nieruchomości, w drodze decyzji administracyjnej, obowiązek uiszczenia opłaty za usunięcie drzewa lub drzew (podstawa prawna: art. 83f ust. 17 wprowadzony ustawy o ochronie przyrody).</w:t>
      </w:r>
    </w:p>
    <w:p w14:paraId="30E5AAC8" w14:textId="13B3CD54" w:rsidR="00A71A9C" w:rsidRPr="00E5137E" w:rsidRDefault="00A71A9C" w:rsidP="00E5137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>W przypadku nieusunięcia drzewa przed upływem 6 miesięcy od przeprowadzonych oględzin w terenie jego wycięcie może nastąpić po dokonaniu ponownego zgłoszenia (podstawa prawna: art. 83f ust. 13 ustawy o ochronie przyrody).</w:t>
      </w:r>
    </w:p>
    <w:p w14:paraId="75D58A61" w14:textId="44A25EC2" w:rsidR="00A71A9C" w:rsidRPr="00E5137E" w:rsidRDefault="00A71A9C" w:rsidP="00E5137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 (podstawa prawna: art. 33 § 3 i art. 76a §2 ustawy Kodeks postępowania administracyjnego).</w:t>
      </w:r>
    </w:p>
    <w:p w14:paraId="1C2A8F45" w14:textId="77777777" w:rsidR="00A71A9C" w:rsidRPr="00E5137E" w:rsidRDefault="00A71A9C" w:rsidP="00E5137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20"/>
        </w:rPr>
      </w:pPr>
      <w:r w:rsidRPr="00E5137E">
        <w:rPr>
          <w:rFonts w:ascii="Arial" w:hAnsi="Arial" w:cs="Arial"/>
          <w:sz w:val="18"/>
          <w:szCs w:val="20"/>
        </w:rPr>
        <w:t xml:space="preserve">Od udzielonego pełnomocnictwa należy uiścić opłatę skarbową w wysokości 17 zł, </w:t>
      </w:r>
      <w:r w:rsidRPr="00E5137E">
        <w:rPr>
          <w:rStyle w:val="cl-3"/>
          <w:rFonts w:ascii="Arial" w:hAnsi="Arial" w:cs="Arial"/>
          <w:sz w:val="18"/>
          <w:szCs w:val="20"/>
        </w:rPr>
        <w:t>KBS O/Skawina ul. Słowackiego 1,</w:t>
      </w:r>
      <w:r w:rsidRPr="00E5137E">
        <w:rPr>
          <w:rFonts w:ascii="Arial" w:hAnsi="Arial" w:cs="Arial"/>
          <w:color w:val="FF0000"/>
          <w:sz w:val="18"/>
          <w:szCs w:val="20"/>
        </w:rPr>
        <w:t xml:space="preserve"> </w:t>
      </w:r>
      <w:r w:rsidRPr="00E5137E">
        <w:rPr>
          <w:rStyle w:val="cl-3"/>
          <w:rFonts w:ascii="Arial" w:hAnsi="Arial" w:cs="Arial"/>
          <w:sz w:val="18"/>
          <w:szCs w:val="20"/>
        </w:rPr>
        <w:t>nr konta: 47 8591 0007 0020 0560 0013 0001</w:t>
      </w:r>
      <w:r w:rsidRPr="00E5137E">
        <w:rPr>
          <w:rFonts w:ascii="Arial" w:hAnsi="Arial" w:cs="Arial"/>
          <w:sz w:val="18"/>
          <w:szCs w:val="20"/>
        </w:rPr>
        <w:t>. Opłatę skarbową wpłaca się z chwilą powstania obowiązku jej zapłaty. Oryginał dowodu zapłaty albo jego uwierzytelnioną kopię należy dołączyć do akt sprawy. Pełnomocnictwa udzielone małżonkowi, wstępnemu, zstępnemu lub rodzeństwu są zwolnione z opłaty skarbowej.</w:t>
      </w:r>
    </w:p>
    <w:p w14:paraId="27C7106D" w14:textId="77777777" w:rsidR="00A71A9C" w:rsidRDefault="00A71A9C" w:rsidP="00E5137E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762"/>
      </w:tblGrid>
      <w:tr w:rsidR="005D2AB6" w14:paraId="59B65BBD" w14:textId="77777777" w:rsidTr="005D2AB6">
        <w:tc>
          <w:tcPr>
            <w:tcW w:w="10762" w:type="dxa"/>
          </w:tcPr>
          <w:p w14:paraId="22B70570" w14:textId="77777777" w:rsidR="005D2AB6" w:rsidRPr="00E5137E" w:rsidRDefault="005D2AB6" w:rsidP="005D2AB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b/>
                <w:bCs/>
                <w:sz w:val="18"/>
                <w:szCs w:val="20"/>
              </w:rPr>
              <w:t>Informacja dotycząca przetwarzania danych osobowych</w:t>
            </w:r>
          </w:p>
          <w:p w14:paraId="6258636A" w14:textId="77777777" w:rsidR="005D2AB6" w:rsidRPr="00E5137E" w:rsidRDefault="005D2AB6" w:rsidP="005D2AB6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      </w:r>
            <w:proofErr w:type="spellStart"/>
            <w:r w:rsidRPr="00E5137E">
              <w:rPr>
                <w:rFonts w:ascii="Arial" w:hAnsi="Arial" w:cs="Arial"/>
                <w:sz w:val="18"/>
                <w:szCs w:val="20"/>
              </w:rPr>
              <w:t>późn</w:t>
            </w:r>
            <w:proofErr w:type="spellEnd"/>
            <w:r w:rsidRPr="00E5137E">
              <w:rPr>
                <w:rFonts w:ascii="Arial" w:hAnsi="Arial" w:cs="Arial"/>
                <w:sz w:val="18"/>
                <w:szCs w:val="20"/>
              </w:rPr>
              <w:t>. zm.) zwanego dalej „RODO”, informujemy, że:</w:t>
            </w:r>
          </w:p>
          <w:p w14:paraId="73EACF84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>Administratorem Pani/Pana danych osobowych jest Burmistrz Miasta i Gminy Skawina z siedzibą w Urzędzie Miasta i Gminy w Skawinie, 32-050 Skawina, Rynek 1, tel. (12) 277 01 00.</w:t>
            </w:r>
          </w:p>
          <w:p w14:paraId="1227FE61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 xml:space="preserve">Kontakt z Inspektorem Ochrony Danych Osobowych można uzyskać pod adresem poczty elektronicznej </w:t>
            </w:r>
            <w:r w:rsidRPr="00E5137E">
              <w:rPr>
                <w:rFonts w:ascii="Arial" w:hAnsi="Arial" w:cs="Arial"/>
                <w:i/>
                <w:color w:val="0070C0"/>
                <w:sz w:val="18"/>
                <w:szCs w:val="20"/>
              </w:rPr>
              <w:t>iodo@gminaskawina.pl</w:t>
            </w:r>
            <w:r w:rsidRPr="00E5137E">
              <w:rPr>
                <w:rFonts w:ascii="Arial" w:hAnsi="Arial" w:cs="Arial"/>
                <w:i/>
                <w:sz w:val="18"/>
                <w:szCs w:val="20"/>
              </w:rPr>
              <w:t> </w:t>
            </w:r>
            <w:r w:rsidRPr="00E5137E">
              <w:rPr>
                <w:rFonts w:ascii="Arial" w:hAnsi="Arial" w:cs="Arial"/>
                <w:sz w:val="18"/>
                <w:szCs w:val="20"/>
              </w:rPr>
              <w:t>lub</w:t>
            </w:r>
            <w:r w:rsidRPr="00E5137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E5137E">
              <w:rPr>
                <w:rFonts w:ascii="Arial" w:hAnsi="Arial" w:cs="Arial"/>
                <w:sz w:val="18"/>
                <w:szCs w:val="20"/>
              </w:rPr>
              <w:t xml:space="preserve">tradycyjnie, pisząc na adres siedziby Administratora. </w:t>
            </w:r>
          </w:p>
          <w:p w14:paraId="235699CB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 xml:space="preserve">Pani/Pana dane osobowe przetwarzane będą w celu </w:t>
            </w:r>
            <w:r w:rsidRPr="00E5137E">
              <w:rPr>
                <w:rFonts w:ascii="Arial" w:hAnsi="Arial" w:cs="Arial"/>
                <w:sz w:val="18"/>
                <w:szCs w:val="20"/>
                <w:lang w:bidi="pl-PL"/>
              </w:rPr>
              <w:t xml:space="preserve">realizacji Pani/Pana wniosku na </w:t>
            </w:r>
            <w:r w:rsidRPr="00E5137E">
              <w:rPr>
                <w:rFonts w:ascii="Arial" w:hAnsi="Arial" w:cs="Arial"/>
                <w:bCs/>
                <w:sz w:val="18"/>
                <w:szCs w:val="20"/>
              </w:rPr>
              <w:t xml:space="preserve">podstawie obowiązku prawnego ciążącego na Administratorze określonego Ustawą z dnia 14 czerwca 1960 r. Kodeks postępowania administracyjnego oraz ustawą o ochronie przyrody z dnia 16 kwietnia 2004 r. Następnie Pani/Pana dane będą przetwarzane w celu wypełnienia obowiązku archiwizacji dokumentów. </w:t>
            </w:r>
          </w:p>
          <w:p w14:paraId="4C56D052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>Pani/Pana dane będą przekazywane tylko podmiotom uprawnionym do ich przetwarzania na podstawie przepisów prawa lub stosownych umów podpisanych z Administratorem i przetwarzających dane osobowe na jego polecenie, w szczególności podmiotom świadczącym wsparcie i usługi informatyczne na rzecz Urzędu.</w:t>
            </w:r>
          </w:p>
          <w:p w14:paraId="3982AFE2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>Pani/Pana dane osobowe będą przechowywane przez okres niezbędny dla realizacji celu, a po jego osiągnięciu przez okres zgodny z przepisami dotyczącymi archiwizacji dokumentów tj. 10 lat.</w:t>
            </w:r>
          </w:p>
          <w:p w14:paraId="65A23FA0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>W zakresie przewidzianym przepisami prawa posiada Pani/Pan prawo do dostępu do swoich danych osobowych, ich sprostowania oraz ograniczenia przetwarzania.</w:t>
            </w:r>
          </w:p>
          <w:p w14:paraId="1C6FC4C1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>W przypadku uznania, iż przetwarzanie Pani/Pana danych osobowych narusza przepisy RODO, posiada Pani/Pan prawo wniesienia skargi do Prezesa Urzędu Ochrony Danych Osobowych.</w:t>
            </w:r>
          </w:p>
          <w:p w14:paraId="06DBDB9C" w14:textId="77777777" w:rsidR="005D2AB6" w:rsidRPr="00E5137E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>Podanie przez Panią/Pana danych osobowych jest wymogiem ustawowym. Niepodanie danych spowoduje niemożność rozpatrzenia wniosku.</w:t>
            </w:r>
          </w:p>
          <w:p w14:paraId="3B84ABB1" w14:textId="77777777" w:rsidR="005D2AB6" w:rsidRDefault="005D2AB6" w:rsidP="005D2AB6">
            <w:pPr>
              <w:numPr>
                <w:ilvl w:val="0"/>
                <w:numId w:val="5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5137E">
              <w:rPr>
                <w:rFonts w:ascii="Arial" w:hAnsi="Arial" w:cs="Arial"/>
                <w:sz w:val="18"/>
                <w:szCs w:val="20"/>
              </w:rPr>
              <w:t>Pani/Pana dane osobowe nie będą wykorzystywane do zautomatyzowanego podejmowania decyzji, w tym profilowania.</w:t>
            </w:r>
          </w:p>
          <w:p w14:paraId="6BBB6BBB" w14:textId="77777777" w:rsidR="005D2AB6" w:rsidRDefault="005D2AB6" w:rsidP="005D2AB6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458A884" w14:textId="77777777" w:rsidR="00371FED" w:rsidRDefault="00371FED" w:rsidP="005D2AB6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0A492A9" w14:textId="77777777" w:rsidR="005D2AB6" w:rsidRPr="001A5913" w:rsidRDefault="005D2AB6" w:rsidP="005D2A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913">
              <w:rPr>
                <w:rFonts w:ascii="Arial" w:hAnsi="Arial" w:cs="Arial"/>
                <w:sz w:val="22"/>
                <w:szCs w:val="22"/>
              </w:rPr>
              <w:t>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...................</w:t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…</w:t>
            </w:r>
            <w:r w:rsidRPr="001A5913">
              <w:rPr>
                <w:rFonts w:ascii="Arial" w:hAnsi="Arial" w:cs="Arial"/>
                <w:sz w:val="22"/>
                <w:szCs w:val="22"/>
              </w:rPr>
              <w:t>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4F646653" w14:textId="1D9DB8C5" w:rsidR="005D2AB6" w:rsidRPr="005D2AB6" w:rsidRDefault="005D2AB6" w:rsidP="005D2AB6">
            <w:pPr>
              <w:rPr>
                <w:rFonts w:ascii="Arial" w:hAnsi="Arial" w:cs="Arial"/>
                <w:sz w:val="18"/>
              </w:rPr>
            </w:pP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  <w:t xml:space="preserve">(data) </w:t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  <w:t>(podpis wnioskodawcy)</w:t>
            </w:r>
          </w:p>
        </w:tc>
      </w:tr>
    </w:tbl>
    <w:p w14:paraId="05EB0E6B" w14:textId="77777777" w:rsidR="005D2AB6" w:rsidRPr="00DB3505" w:rsidRDefault="005D2AB6" w:rsidP="00E5137E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5D2AB6" w:rsidRPr="00DB3505" w:rsidSect="00C77F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35C0"/>
    <w:multiLevelType w:val="hybridMultilevel"/>
    <w:tmpl w:val="12A6AFA0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223A"/>
    <w:multiLevelType w:val="multilevel"/>
    <w:tmpl w:val="798A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2648D"/>
    <w:multiLevelType w:val="hybridMultilevel"/>
    <w:tmpl w:val="44F00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A7686"/>
    <w:multiLevelType w:val="hybridMultilevel"/>
    <w:tmpl w:val="686436B4"/>
    <w:lvl w:ilvl="0" w:tplc="F2880F7C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947916">
    <w:abstractNumId w:val="3"/>
  </w:num>
  <w:num w:numId="2" w16cid:durableId="1432243621">
    <w:abstractNumId w:val="4"/>
  </w:num>
  <w:num w:numId="3" w16cid:durableId="1021249072">
    <w:abstractNumId w:val="0"/>
  </w:num>
  <w:num w:numId="4" w16cid:durableId="1437601065">
    <w:abstractNumId w:val="2"/>
  </w:num>
  <w:num w:numId="5" w16cid:durableId="29445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A9C"/>
    <w:rsid w:val="00060DCB"/>
    <w:rsid w:val="00371FED"/>
    <w:rsid w:val="0038582D"/>
    <w:rsid w:val="00386204"/>
    <w:rsid w:val="00457875"/>
    <w:rsid w:val="004D6211"/>
    <w:rsid w:val="00566128"/>
    <w:rsid w:val="005906F0"/>
    <w:rsid w:val="005D2AB6"/>
    <w:rsid w:val="005E659B"/>
    <w:rsid w:val="007B5AA2"/>
    <w:rsid w:val="007F10B9"/>
    <w:rsid w:val="008C3F74"/>
    <w:rsid w:val="00907A07"/>
    <w:rsid w:val="00A15926"/>
    <w:rsid w:val="00A4094D"/>
    <w:rsid w:val="00A71A9C"/>
    <w:rsid w:val="00AC1B73"/>
    <w:rsid w:val="00B5330E"/>
    <w:rsid w:val="00C16D04"/>
    <w:rsid w:val="00C77FD9"/>
    <w:rsid w:val="00D77563"/>
    <w:rsid w:val="00DB47E6"/>
    <w:rsid w:val="00DB4FBF"/>
    <w:rsid w:val="00E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5F63"/>
  <w15:chartTrackingRefBased/>
  <w15:docId w15:val="{A18EBBB3-F303-4E93-A9AF-66F67BB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1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A71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1,Normalny1,Akapit z listą3,Akapit z listą11"/>
    <w:basedOn w:val="Normalny"/>
    <w:link w:val="AkapitzlistZnak"/>
    <w:uiPriority w:val="34"/>
    <w:qFormat/>
    <w:rsid w:val="00A71A9C"/>
    <w:pPr>
      <w:ind w:left="720"/>
      <w:contextualSpacing/>
    </w:pPr>
  </w:style>
  <w:style w:type="character" w:customStyle="1" w:styleId="cl-3">
    <w:name w:val="cl-3"/>
    <w:basedOn w:val="Domylnaczcionkaakapitu"/>
    <w:rsid w:val="00A71A9C"/>
  </w:style>
  <w:style w:type="character" w:styleId="Hipercze">
    <w:name w:val="Hyperlink"/>
    <w:basedOn w:val="Domylnaczcionkaakapitu"/>
    <w:uiPriority w:val="99"/>
    <w:semiHidden/>
    <w:unhideWhenUsed/>
    <w:rsid w:val="00A71A9C"/>
    <w:rPr>
      <w:color w:val="0563C1"/>
      <w:u w:val="single"/>
    </w:rPr>
  </w:style>
  <w:style w:type="character" w:customStyle="1" w:styleId="AkapitzlistZnak">
    <w:name w:val="Akapit z listą Znak"/>
    <w:aliases w:val="Akapit z listą1 Znak,Normalny1 Znak,Akapit z listą3 Znak,Akapit z listą11 Znak"/>
    <w:link w:val="Akapitzlist"/>
    <w:uiPriority w:val="34"/>
    <w:locked/>
    <w:rsid w:val="00A71A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0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0B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0B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0B9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30E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3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Miłek</dc:creator>
  <cp:keywords/>
  <dc:description/>
  <cp:lastModifiedBy>Joanna Lesiakowska-Tałka</cp:lastModifiedBy>
  <cp:revision>19</cp:revision>
  <cp:lastPrinted>2021-04-20T09:46:00Z</cp:lastPrinted>
  <dcterms:created xsi:type="dcterms:W3CDTF">2021-04-14T10:51:00Z</dcterms:created>
  <dcterms:modified xsi:type="dcterms:W3CDTF">2025-05-05T12:06:00Z</dcterms:modified>
</cp:coreProperties>
</file>