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spacing w:after="120" w:before="120"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48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Oświadczenie o spełnieniu minimalnych wymagań służących zapewnieniu dostępności osobom ze szczególnymi potrzebami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Rule="auto"/>
        <w:ind w:left="283" w:firstLine="227"/>
        <w:jc w:val="right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..…………………..</w:t>
      </w:r>
    </w:p>
    <w:p w:rsidR="00000000" w:rsidDel="00000000" w:rsidP="00000000" w:rsidRDefault="00000000" w:rsidRPr="00000000" w14:paraId="00000004">
      <w:pPr>
        <w:spacing w:after="120" w:before="120" w:lineRule="auto"/>
        <w:ind w:left="283" w:firstLine="227"/>
        <w:jc w:val="right"/>
        <w:rPr>
          <w:i w:val="1"/>
          <w:color w:val="000000"/>
          <w:u w:val="none"/>
        </w:rPr>
      </w:pPr>
      <w:r w:rsidDel="00000000" w:rsidR="00000000" w:rsidRPr="00000000">
        <w:rPr>
          <w:i w:val="1"/>
          <w:color w:val="000000"/>
          <w:u w:val="none"/>
          <w:rtl w:val="0"/>
        </w:rPr>
        <w:t xml:space="preserve">(miejscowość i data)</w:t>
      </w:r>
    </w:p>
    <w:p w:rsidR="00000000" w:rsidDel="00000000" w:rsidP="00000000" w:rsidRDefault="00000000" w:rsidRPr="00000000" w14:paraId="00000005">
      <w:pPr>
        <w:spacing w:after="120" w:before="120" w:lineRule="auto"/>
        <w:ind w:left="283" w:firstLine="227"/>
        <w:jc w:val="right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ind w:left="283" w:firstLine="227"/>
        <w:jc w:val="right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ind w:left="283" w:firstLine="0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Oświadczam, że w ramach realizacji zadania publicznego pt.: …………………………………. …………………………………….………………………………………………………………….…..</w:t>
      </w:r>
    </w:p>
    <w:p w:rsidR="00000000" w:rsidDel="00000000" w:rsidP="00000000" w:rsidRDefault="00000000" w:rsidRPr="00000000" w14:paraId="00000008">
      <w:pPr>
        <w:spacing w:after="120" w:before="120" w:lineRule="auto"/>
        <w:ind w:left="283" w:firstLine="227"/>
        <w:jc w:val="center"/>
        <w:rPr>
          <w:color w:val="000000"/>
          <w:u w:val="none"/>
        </w:rPr>
      </w:pPr>
      <w:r w:rsidDel="00000000" w:rsidR="00000000" w:rsidRPr="00000000">
        <w:rPr>
          <w:i w:val="1"/>
          <w:color w:val="000000"/>
          <w:u w:val="none"/>
          <w:rtl w:val="0"/>
        </w:rPr>
        <w:t xml:space="preserve">(nazwa zadania)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ind w:left="283" w:firstLine="0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zostaną spełnione następujące wymagania służące zapewnieniu dostępności osobom ze szczególnymi potrzebami zgodnie z ustawą z dnia 19 lipca 2019 r o zapewnianiu dostępności osobom ze szczególnymi potrzebami (tekst jednolity: Dz.U. 2024 poz. 1411):</w:t>
      </w:r>
    </w:p>
    <w:p w:rsidR="00000000" w:rsidDel="00000000" w:rsidP="00000000" w:rsidRDefault="00000000" w:rsidRPr="00000000" w14:paraId="0000000A">
      <w:pPr>
        <w:spacing w:after="120" w:before="120" w:lineRule="auto"/>
        <w:ind w:left="283" w:firstLine="227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gridCol w:w="1702"/>
        <w:tblGridChange w:id="0">
          <w:tblGrid>
            <w:gridCol w:w="8720"/>
            <w:gridCol w:w="1702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Minimalne wymagania w zakresie dostępności architektonicznej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a) zapewnienie wolnych od barier poziomych i pionowych przestrzeni komunikacyjnych budynków*: …………………………………………………...….....................................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12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b) instalacja urządzeń lub zastosowanie środków technicznych i rozwiązań architektonicznych w budynku, które umożliwiają dostęp do wszystkich pomieszczeń, z wyłączeniem pomieszczeń technicznych*: ……….............................................................................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c) zapewnienie informacji na temat rozkładu  pomieszczeń w budynku, co najmniej w sposób wizualny i dotykowy lub głosowy*: ….………….........................................................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1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d) zapewnienie wstępu do budynku osobie korzystającej z psa asystującego, o którym mowa w art. 2 pkt 11 ustawy z dnia 27 sierpnia 1997 r. o rehabilitacji zawodowej i społecznej oraz zatrudnianiu osób niepełnosprawnych (tekst jednolity: Dz.U. 2024 poz. 44, z późn. zm.)*: ….……………………………………………………………………..............................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10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e) zapewnienie osobom ze szczególnymi potrzebami możliwości ewakuacji lub ich uratowania w inny sposób*: ………………………………………………………...........................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Minimalne wymagania w zakresie dostępności cyfrowej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a) spełnienie wymagań określonych w ustawie z dnia 4 kwietnia 2019 r. o dostępności cyfrowej stron internetowych i aplikacji mobilnych podmiotów publicznych*:……………………………………………………………………………..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 Minimalne wymagania w zakresie dostępności informacyjno-komunikacyjnej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a) obsługa z wykorzystaniem środków wspierających komunikowanie się, o których mowa w art. 3 pkt 5 ustawy z dnia 19 sierpnia 2011 r. o języku migowym i innych środkach komunikowania się (Dz. U. z 2017 r. poz. 1824), lub przez wykorzystanie zdalnego dostępu online  do usługi tłumacza przez strony internetowe i aplikacje*: ………………..……………………………………....................................................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1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b) instalacja urządzeń lub innych środków technicznych do obsługi osób słabosłyszących, w szczególności pętli indukcyjnych, systemów FM lub urządzeń opartych o inne technologie, których celem jest wspomaganie słyszenia*: ………………………………………………………………………………..................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1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c) zapewnienie na stronie internetowej oferenta informacji o zakresie jego działalności, w tym o realizowanym zadaniu publicznym – w postaci elektronicznego pliku zawierającego tekst odczytywalny maszynowo, nagrania treści w polskim języku migowym oraz informacji w tekście łatwym do czytania*: ……….……………………………………………………………………….................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d) zapewnienie, na wniosek osoby ze szczególnymi potrzebami, komunikacji z oferentem w formie określonej w tym wniosku*: …………………………………...........................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IV. Dostęp alternatywny***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a) zapewnienie osobie ze szczególnymi potrzebami wsparcia innej osoby*: ……………………………………………………………………………......................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left"/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b) zapewnienie wsparcia technicznego osobie ze szczególnymi potrzebami, w tym z wykorzystaniem nowoczesnych technologii*: ……………………………................... 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Inne rozwiązania zwiększające dostępność osobom ze szczególnymi potrzebami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color w:val="000000"/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……………………………………………………………………………....................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  <w:u w:val="none"/>
              </w:rPr>
            </w:pPr>
            <w:r w:rsidDel="00000000" w:rsidR="00000000" w:rsidRPr="00000000">
              <w:rPr>
                <w:color w:val="000000"/>
                <w:u w:val="none"/>
                <w:rtl w:val="0"/>
              </w:rPr>
              <w:t xml:space="preserve">tak / nie /</w:t>
              <w:br w:type="textWrapping"/>
              <w:t xml:space="preserve">nie dotyczy**</w:t>
            </w:r>
          </w:p>
        </w:tc>
      </w:tr>
    </w:tbl>
    <w:p w:rsidR="00000000" w:rsidDel="00000000" w:rsidP="00000000" w:rsidRDefault="00000000" w:rsidRPr="00000000" w14:paraId="0000003B">
      <w:pPr>
        <w:spacing w:after="120" w:before="120" w:lineRule="auto"/>
        <w:ind w:left="283" w:firstLine="227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* W przypadku zaznaczenia odpowiedzi „tak” należy wskazać, w jaki sposób zostanie spełnione dane wymaganie.</w:t>
      </w:r>
    </w:p>
    <w:p w:rsidR="00000000" w:rsidDel="00000000" w:rsidP="00000000" w:rsidRDefault="00000000" w:rsidRPr="00000000" w14:paraId="0000003C">
      <w:pPr>
        <w:spacing w:after="120" w:before="120" w:lineRule="auto"/>
        <w:ind w:left="283" w:firstLine="227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** Należy zaznaczyć właściwą odpowiedź.</w:t>
      </w:r>
    </w:p>
    <w:p w:rsidR="00000000" w:rsidDel="00000000" w:rsidP="00000000" w:rsidRDefault="00000000" w:rsidRPr="00000000" w14:paraId="0000003D">
      <w:pPr>
        <w:spacing w:after="120" w:before="120" w:lineRule="auto"/>
        <w:ind w:left="283" w:firstLine="227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*** Jeżeli ze względów technicznych lub prawnych nie jest możliwe zapewnienie dostępności osobie ze szczególnymi potrzebami w zakresie minimalnej dostępności architektonicznej lub informacyjno-komunikacyjnej, oferent zapewnia takiej osobie dostęp alternatywny.</w:t>
      </w:r>
    </w:p>
    <w:p w:rsidR="00000000" w:rsidDel="00000000" w:rsidP="00000000" w:rsidRDefault="00000000" w:rsidRPr="00000000" w14:paraId="0000003E">
      <w:pPr>
        <w:spacing w:after="120" w:before="120" w:lineRule="auto"/>
        <w:ind w:left="283" w:firstLine="227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Rule="auto"/>
        <w:ind w:left="283" w:firstLine="227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Rule="auto"/>
        <w:ind w:left="283" w:firstLine="227"/>
        <w:jc w:val="center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41">
      <w:pPr>
        <w:spacing w:after="120" w:before="120" w:lineRule="auto"/>
        <w:ind w:left="283" w:firstLine="227"/>
        <w:jc w:val="center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Pieczęć i podpisy osób upoważnionych do składania oświadczeń woli w imieniu oferenta</w:t>
      </w:r>
    </w:p>
    <w:p w:rsidR="00000000" w:rsidDel="00000000" w:rsidP="00000000" w:rsidRDefault="00000000" w:rsidRPr="00000000" w14:paraId="00000042">
      <w:pPr>
        <w:spacing w:after="120" w:before="120" w:lineRule="auto"/>
        <w:ind w:left="283" w:firstLine="227"/>
        <w:jc w:val="center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Podstawa prawna</w:t>
      </w:r>
    </w:p>
    <w:p w:rsidR="00000000" w:rsidDel="00000000" w:rsidP="00000000" w:rsidRDefault="00000000" w:rsidRPr="00000000" w14:paraId="00000043">
      <w:pPr>
        <w:spacing w:after="120" w:before="120" w:lineRule="auto"/>
        <w:ind w:left="283" w:firstLine="227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Zgodnie z art. 4 ust. 3 ustawy z dnia 19 lipca 2019 r. o zapewnianiu dostępności osobom ze szczególnymi potrzebami, w przypadku zlecania lub powierzania, na podstawie umowy, realizacji zadań publicznych finansowanych z udziałem środków publicznych lub udzielania zamówień publicznych podmiotom innym niż podmioty publiczne, podmiot publiczny jest obowiązany do określenia w treści umowy warunków służących zapewnieniu dostępności osobom ze szczególnymi potrzebami w zakresie tych zadań publicznych lub zamówień publicznych, z uwzględnieniem minimalnych wymagań, o których mowa w art. 6 ustawy.</w:t>
      </w:r>
    </w:p>
    <w:sectPr>
      <w:footerReference r:id="rId7" w:type="default"/>
      <w:pgSz w:h="16838" w:w="11906" w:orient="portrait"/>
      <w:pgMar w:bottom="1417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  <w:u w:val="none"/>
      </w:rPr>
    </w:pPr>
    <w:r w:rsidDel="00000000" w:rsidR="00000000" w:rsidRPr="00000000">
      <w:rPr>
        <w:rtl w:val="0"/>
      </w:rPr>
    </w:r>
  </w:p>
  <w:tbl>
    <w:tblPr>
      <w:tblStyle w:val="Table2"/>
      <w:tblW w:w="10421.999999999998" w:type="dxa"/>
      <w:jc w:val="left"/>
      <w:tblInd w:w="-1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6948"/>
      <w:gridCol w:w="3474"/>
      <w:tblGridChange w:id="0">
        <w:tblGrid>
          <w:gridCol w:w="6948"/>
          <w:gridCol w:w="3474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45">
          <w:pPr>
            <w:jc w:val="left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top w:w="100.0" w:type="dxa"/>
          </w:tcMar>
          <w:vAlign w:val="center"/>
        </w:tcPr>
        <w:p w:rsidR="00000000" w:rsidDel="00000000" w:rsidP="00000000" w:rsidRDefault="00000000" w:rsidRPr="00000000" w14:paraId="00000046">
          <w:pPr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Strona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jc w:val="both"/>
    </w:pPr>
    <w:rPr>
      <w:sz w:val="22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b5UMmvkmBYjDxR4AOL8qPZ2T8A==">CgMxLjA4AHIhMWxEMkcydjVnNlItMDhqajhMY0h6N3E1T0RmNV9vbEZy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2024-11-18T08:47:00Z</dcterms:created>
  <dc:creator>dbal</dc:creator>
</cp:coreProperties>
</file>