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C4CDD" w14:textId="77777777" w:rsidR="00C82A34" w:rsidRPr="00A42BCA" w:rsidRDefault="00C82A34" w:rsidP="00C82A34">
      <w:pPr>
        <w:jc w:val="center"/>
        <w:rPr>
          <w:rFonts w:cstheme="minorHAnsi"/>
          <w:b/>
          <w:bCs/>
          <w:color w:val="2F5496" w:themeColor="accent1" w:themeShade="BF"/>
          <w:sz w:val="28"/>
          <w:szCs w:val="28"/>
        </w:rPr>
      </w:pPr>
      <w:r w:rsidRPr="00A42BCA">
        <w:rPr>
          <w:rFonts w:cstheme="minorHAnsi"/>
          <w:b/>
          <w:bCs/>
          <w:color w:val="2F5496" w:themeColor="accent1" w:themeShade="BF"/>
          <w:sz w:val="28"/>
          <w:szCs w:val="28"/>
        </w:rPr>
        <w:t>SPRAWOZDANIE FINANSOWE W NGO</w:t>
      </w:r>
    </w:p>
    <w:p w14:paraId="2E6DB744" w14:textId="77777777" w:rsidR="00C82A34" w:rsidRDefault="00C82A34" w:rsidP="00C82A34">
      <w:pPr>
        <w:rPr>
          <w:rFonts w:cstheme="minorHAnsi"/>
        </w:rPr>
      </w:pPr>
      <w:r w:rsidRPr="00A94D66">
        <w:rPr>
          <w:rFonts w:cstheme="minorHAnsi"/>
        </w:rPr>
        <w:t>NAJWAŻNIEJSZE INFORMACJE</w:t>
      </w:r>
      <w:r>
        <w:rPr>
          <w:rFonts w:cstheme="minorHAnsi"/>
        </w:rPr>
        <w:t xml:space="preserve">: </w:t>
      </w:r>
    </w:p>
    <w:p w14:paraId="421C84A5" w14:textId="77777777" w:rsidR="00C82A34" w:rsidRDefault="00C82A34" w:rsidP="00C82A34">
      <w:pPr>
        <w:pStyle w:val="Akapitzlist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 xml:space="preserve">Jest jednym z najważniejszych, corocznych obowiązków </w:t>
      </w:r>
    </w:p>
    <w:p w14:paraId="5B1978B8" w14:textId="77777777" w:rsidR="00C82A34" w:rsidRDefault="00C82A34" w:rsidP="00C82A34">
      <w:pPr>
        <w:pStyle w:val="Akapitzlist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Okresem, za który składa się sprawozdanie jest rok obrotowy/kalendarzowy</w:t>
      </w:r>
    </w:p>
    <w:p w14:paraId="7B390F52" w14:textId="77777777" w:rsidR="00C82A34" w:rsidRDefault="00C82A34" w:rsidP="00C82A34">
      <w:pPr>
        <w:pStyle w:val="Akapitzlist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 xml:space="preserve">Sprawozdanie składają NIEMAL WSZYSTKIE organizacje, nawet te, które w danym roku nie osiągnęły żadnych przychodów !!! Wyjątkiem są tutaj organizacje, które prowadzą </w:t>
      </w:r>
      <w:r w:rsidRPr="003323A8">
        <w:rPr>
          <w:rFonts w:cstheme="minorHAnsi"/>
        </w:rPr>
        <w:t>uproszczon</w:t>
      </w:r>
      <w:r>
        <w:rPr>
          <w:rFonts w:cstheme="minorHAnsi"/>
        </w:rPr>
        <w:t>ą</w:t>
      </w:r>
      <w:r w:rsidRPr="003323A8">
        <w:rPr>
          <w:rFonts w:cstheme="minorHAnsi"/>
        </w:rPr>
        <w:t xml:space="preserve"> ewidencj</w:t>
      </w:r>
      <w:r>
        <w:rPr>
          <w:rFonts w:cstheme="minorHAnsi"/>
        </w:rPr>
        <w:t>ę</w:t>
      </w:r>
      <w:r w:rsidRPr="003323A8">
        <w:rPr>
          <w:rFonts w:cstheme="minorHAnsi"/>
        </w:rPr>
        <w:t xml:space="preserve"> przychodów i kosztów</w:t>
      </w:r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UEPiK</w:t>
      </w:r>
      <w:proofErr w:type="spellEnd"/>
      <w:r>
        <w:rPr>
          <w:rFonts w:cstheme="minorHAnsi"/>
        </w:rPr>
        <w:t xml:space="preserve">). </w:t>
      </w:r>
    </w:p>
    <w:p w14:paraId="570DACE1" w14:textId="77777777" w:rsidR="00C82A34" w:rsidRDefault="00C82A34" w:rsidP="00C82A34">
      <w:pPr>
        <w:pStyle w:val="Akapitzlist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Za sprawozdanie odpowiada zarząd organizacji.</w:t>
      </w:r>
    </w:p>
    <w:p w14:paraId="42AE29C0" w14:textId="77777777" w:rsidR="00C82A34" w:rsidRPr="004D0986" w:rsidRDefault="00C82A34" w:rsidP="00C82A34">
      <w:pPr>
        <w:pStyle w:val="Akapitzlist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 xml:space="preserve">Za niedopełnienie obowiązku sporządzenia sprawozdania finansowego grozi kara grzywny lub pozbawienia wolności do lat dwóch. </w:t>
      </w:r>
    </w:p>
    <w:p w14:paraId="2E8487D0" w14:textId="77777777" w:rsidR="00C82A34" w:rsidRPr="00A42BCA" w:rsidRDefault="00C82A34" w:rsidP="00C82A34">
      <w:pPr>
        <w:jc w:val="center"/>
        <w:rPr>
          <w:rFonts w:cstheme="minorHAnsi"/>
          <w:b/>
          <w:bCs/>
          <w:color w:val="2F5496" w:themeColor="accent1" w:themeShade="BF"/>
          <w:sz w:val="28"/>
          <w:szCs w:val="28"/>
        </w:rPr>
      </w:pPr>
      <w:r w:rsidRPr="00A42BCA">
        <w:rPr>
          <w:rFonts w:cstheme="minorHAnsi"/>
          <w:b/>
          <w:bCs/>
          <w:color w:val="2F5496" w:themeColor="accent1" w:themeShade="BF"/>
          <w:sz w:val="28"/>
          <w:szCs w:val="28"/>
        </w:rPr>
        <w:t>W 2022 pojawiły się bardzo ważne przesunięcia terminów dotyczące sprawozdań a także ułatwienia w ich podpisywaniu. Sprawdźcie poniższe informacje.</w:t>
      </w:r>
    </w:p>
    <w:tbl>
      <w:tblPr>
        <w:tblStyle w:val="Tabelasiatki1jasnaakcent5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2410"/>
        <w:gridCol w:w="2546"/>
      </w:tblGrid>
      <w:tr w:rsidR="00C82A34" w:rsidRPr="006C2527" w14:paraId="0F417BD8" w14:textId="77777777" w:rsidTr="00717C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D5B00F8" w14:textId="77777777" w:rsidR="00C82A34" w:rsidRPr="006C2527" w:rsidRDefault="00C82A34" w:rsidP="00717BFC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1740EBBC" w14:textId="77777777" w:rsidR="00C82A34" w:rsidRPr="006C2527" w:rsidRDefault="00C82A34" w:rsidP="00717B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6C2527">
              <w:rPr>
                <w:rFonts w:cstheme="minorHAnsi"/>
              </w:rPr>
              <w:t>Lata wcześniejsze</w:t>
            </w:r>
          </w:p>
        </w:tc>
        <w:tc>
          <w:tcPr>
            <w:tcW w:w="4956" w:type="dxa"/>
            <w:gridSpan w:val="2"/>
          </w:tcPr>
          <w:p w14:paraId="30A04345" w14:textId="77777777" w:rsidR="00C82A34" w:rsidRPr="006C2527" w:rsidRDefault="00C82A34" w:rsidP="00717B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6C2527">
              <w:rPr>
                <w:rFonts w:cstheme="minorHAnsi"/>
              </w:rPr>
              <w:t>2022</w:t>
            </w:r>
          </w:p>
        </w:tc>
      </w:tr>
      <w:tr w:rsidR="00C82A34" w:rsidRPr="006C2527" w14:paraId="17E0E2A5" w14:textId="77777777" w:rsidTr="00717C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E38D5C6" w14:textId="77777777" w:rsidR="00C82A34" w:rsidRPr="006C2527" w:rsidRDefault="00C82A34" w:rsidP="00717BFC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lang w:eastAsia="pl-PL"/>
              </w:rPr>
            </w:pPr>
            <w:r w:rsidRPr="006C2527">
              <w:rPr>
                <w:rFonts w:eastAsia="Times New Roman" w:cstheme="minorHAnsi"/>
                <w:color w:val="222222"/>
                <w:lang w:eastAsia="pl-PL"/>
              </w:rPr>
              <w:t>Podpisy</w:t>
            </w:r>
          </w:p>
          <w:p w14:paraId="456DF1A2" w14:textId="77777777" w:rsidR="00C82A34" w:rsidRPr="006C2527" w:rsidRDefault="00C82A34" w:rsidP="00717BFC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25DBB27D" w14:textId="77777777" w:rsidR="00C82A34" w:rsidRPr="006C2527" w:rsidRDefault="00C82A34" w:rsidP="00717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lang w:eastAsia="pl-PL"/>
              </w:rPr>
            </w:pPr>
          </w:p>
          <w:p w14:paraId="785B28B1" w14:textId="77777777" w:rsidR="00C82A34" w:rsidRPr="006C2527" w:rsidRDefault="00C82A34" w:rsidP="00717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lang w:eastAsia="pl-PL"/>
              </w:rPr>
            </w:pPr>
          </w:p>
          <w:p w14:paraId="5C3512D9" w14:textId="77777777" w:rsidR="00C82A34" w:rsidRPr="006C2527" w:rsidRDefault="00C82A34" w:rsidP="00717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lang w:eastAsia="pl-PL"/>
              </w:rPr>
            </w:pPr>
          </w:p>
          <w:p w14:paraId="7B20F51B" w14:textId="77777777" w:rsidR="00C82A34" w:rsidRPr="006C2527" w:rsidRDefault="00C82A34" w:rsidP="00717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C2527">
              <w:rPr>
                <w:rFonts w:eastAsia="Times New Roman" w:cstheme="minorHAnsi"/>
                <w:color w:val="222222"/>
                <w:lang w:eastAsia="pl-PL"/>
              </w:rPr>
              <w:t>sprawozdanie finansowe podpisuje </w:t>
            </w:r>
            <w:r w:rsidRPr="006C2527">
              <w:rPr>
                <w:rFonts w:eastAsia="Times New Roman" w:cstheme="minorHAnsi"/>
                <w:b/>
                <w:bCs/>
                <w:color w:val="222222"/>
                <w:lang w:eastAsia="pl-PL"/>
              </w:rPr>
              <w:t>osoba sporządzająca</w:t>
            </w:r>
            <w:r w:rsidRPr="006C2527">
              <w:rPr>
                <w:rFonts w:eastAsia="Times New Roman" w:cstheme="minorHAnsi"/>
                <w:color w:val="222222"/>
                <w:lang w:eastAsia="pl-PL"/>
              </w:rPr>
              <w:t> (czyli osoba, której powierzono prowadzenie ksiąg rachunkowych – księgowa/księgowy) oraz </w:t>
            </w:r>
            <w:r w:rsidRPr="006C2527">
              <w:rPr>
                <w:rFonts w:eastAsia="Times New Roman" w:cstheme="minorHAnsi"/>
                <w:b/>
                <w:bCs/>
                <w:color w:val="222222"/>
                <w:lang w:eastAsia="pl-PL"/>
              </w:rPr>
              <w:t>wszyscy członkowie zarządu. </w:t>
            </w:r>
            <w:r w:rsidRPr="006C2527">
              <w:rPr>
                <w:rFonts w:eastAsia="Times New Roman" w:cstheme="minorHAnsi"/>
                <w:color w:val="222222"/>
                <w:lang w:eastAsia="pl-PL"/>
              </w:rPr>
              <w:br/>
            </w:r>
          </w:p>
        </w:tc>
        <w:tc>
          <w:tcPr>
            <w:tcW w:w="2410" w:type="dxa"/>
          </w:tcPr>
          <w:p w14:paraId="3A680AB0" w14:textId="77777777" w:rsidR="00C82A34" w:rsidRPr="006C2527" w:rsidRDefault="00C82A34" w:rsidP="00717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C2527">
              <w:rPr>
                <w:rFonts w:cstheme="minorHAnsi"/>
              </w:rPr>
              <w:t xml:space="preserve">I sposób („stary” ale </w:t>
            </w:r>
            <w:r w:rsidRPr="006C2527">
              <w:rPr>
                <w:rFonts w:cstheme="minorHAnsi"/>
                <w:b/>
                <w:bCs/>
              </w:rPr>
              <w:t>nadal aktualny</w:t>
            </w:r>
            <w:r w:rsidRPr="006C2527">
              <w:rPr>
                <w:rFonts w:cstheme="minorHAnsi"/>
              </w:rPr>
              <w:t>)</w:t>
            </w:r>
          </w:p>
          <w:p w14:paraId="446EE1C5" w14:textId="77777777" w:rsidR="00C82A34" w:rsidRPr="006C2527" w:rsidRDefault="00C82A34" w:rsidP="00717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lang w:eastAsia="pl-PL"/>
              </w:rPr>
            </w:pPr>
          </w:p>
          <w:p w14:paraId="6CD8289E" w14:textId="77777777" w:rsidR="00C82A34" w:rsidRPr="006C2527" w:rsidRDefault="00C82A34" w:rsidP="00717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C2527">
              <w:rPr>
                <w:rFonts w:eastAsia="Times New Roman" w:cstheme="minorHAnsi"/>
                <w:color w:val="222222"/>
                <w:lang w:eastAsia="pl-PL"/>
              </w:rPr>
              <w:t>sprawozdanie finansowe podpisuje </w:t>
            </w:r>
            <w:r w:rsidRPr="006C2527">
              <w:rPr>
                <w:rFonts w:eastAsia="Times New Roman" w:cstheme="minorHAnsi"/>
                <w:b/>
                <w:bCs/>
                <w:color w:val="222222"/>
                <w:lang w:eastAsia="pl-PL"/>
              </w:rPr>
              <w:t>osoba sporządzająca</w:t>
            </w:r>
            <w:r w:rsidRPr="006C2527">
              <w:rPr>
                <w:rFonts w:eastAsia="Times New Roman" w:cstheme="minorHAnsi"/>
                <w:color w:val="222222"/>
                <w:lang w:eastAsia="pl-PL"/>
              </w:rPr>
              <w:t> (czyli osoba, której powierzono prowadzenie ksiąg rachunkowych – księgowa/księgowy) oraz </w:t>
            </w:r>
            <w:r w:rsidRPr="006C2527">
              <w:rPr>
                <w:rFonts w:eastAsia="Times New Roman" w:cstheme="minorHAnsi"/>
                <w:b/>
                <w:bCs/>
                <w:color w:val="222222"/>
                <w:lang w:eastAsia="pl-PL"/>
              </w:rPr>
              <w:t>wszyscy członkowie zarządu. </w:t>
            </w:r>
            <w:r w:rsidRPr="006C2527">
              <w:rPr>
                <w:rFonts w:eastAsia="Times New Roman" w:cstheme="minorHAnsi"/>
                <w:color w:val="222222"/>
                <w:lang w:eastAsia="pl-PL"/>
              </w:rPr>
              <w:br/>
            </w:r>
          </w:p>
        </w:tc>
        <w:tc>
          <w:tcPr>
            <w:tcW w:w="2546" w:type="dxa"/>
          </w:tcPr>
          <w:p w14:paraId="3B9B1E60" w14:textId="77777777" w:rsidR="00C82A34" w:rsidRPr="006C2527" w:rsidRDefault="00C82A34" w:rsidP="00717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C2527">
              <w:rPr>
                <w:rFonts w:cstheme="minorHAnsi"/>
              </w:rPr>
              <w:t>II sposób (pierwszy raz od 2022 roku)</w:t>
            </w:r>
          </w:p>
          <w:p w14:paraId="48E90EC8" w14:textId="77777777" w:rsidR="00C82A34" w:rsidRPr="006C2527" w:rsidRDefault="00C82A34" w:rsidP="00717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FE8FA8E" w14:textId="77777777" w:rsidR="00C82A34" w:rsidRPr="006C2527" w:rsidRDefault="00C82A34" w:rsidP="00717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C2527">
              <w:rPr>
                <w:rFonts w:eastAsia="Times New Roman" w:cstheme="minorHAnsi"/>
                <w:color w:val="222222"/>
                <w:lang w:eastAsia="pl-PL"/>
              </w:rPr>
              <w:t>sprawozdanie finansowe podpisuje </w:t>
            </w:r>
            <w:r w:rsidRPr="006C2527">
              <w:rPr>
                <w:rFonts w:eastAsia="Times New Roman" w:cstheme="minorHAnsi"/>
                <w:b/>
                <w:bCs/>
                <w:color w:val="222222"/>
                <w:lang w:eastAsia="pl-PL"/>
              </w:rPr>
              <w:t>osoba sporządzająca</w:t>
            </w:r>
            <w:r w:rsidRPr="006C2527">
              <w:rPr>
                <w:rFonts w:eastAsia="Times New Roman" w:cstheme="minorHAnsi"/>
                <w:color w:val="222222"/>
                <w:lang w:eastAsia="pl-PL"/>
              </w:rPr>
              <w:t> (czyli osoba, której powierzono prowadzenie ksiąg rachunkowych – księgowa/księgowy) oraz </w:t>
            </w:r>
            <w:r w:rsidRPr="006C2527">
              <w:rPr>
                <w:rFonts w:eastAsia="Times New Roman" w:cstheme="minorHAnsi"/>
                <w:b/>
                <w:bCs/>
                <w:color w:val="222222"/>
                <w:lang w:eastAsia="pl-PL"/>
              </w:rPr>
              <w:t>jedna osoba z zarządu.</w:t>
            </w:r>
            <w:r w:rsidRPr="006C2527">
              <w:rPr>
                <w:rFonts w:eastAsia="Times New Roman" w:cstheme="minorHAnsi"/>
                <w:color w:val="222222"/>
                <w:lang w:eastAsia="pl-PL"/>
              </w:rPr>
              <w:t> Pozostałe osoby wchodzące w skład zarządu składają oświadczenia, że sprawozdanie finansowe spełnia wymagania przewidziane w ustawie.</w:t>
            </w:r>
            <w:r w:rsidRPr="006C2527">
              <w:rPr>
                <w:rFonts w:eastAsia="Times New Roman" w:cstheme="minorHAnsi"/>
                <w:color w:val="222222"/>
                <w:lang w:eastAsia="pl-PL"/>
              </w:rPr>
              <w:br/>
            </w:r>
          </w:p>
        </w:tc>
      </w:tr>
      <w:tr w:rsidR="00C82A34" w:rsidRPr="006C2527" w14:paraId="384B79A6" w14:textId="77777777" w:rsidTr="00717C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9638B3D" w14:textId="77777777" w:rsidR="00C82A34" w:rsidRPr="00941B5E" w:rsidRDefault="00C82A34" w:rsidP="00717BFC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lang w:eastAsia="pl-PL"/>
              </w:rPr>
            </w:pPr>
            <w:r w:rsidRPr="00941B5E">
              <w:rPr>
                <w:rFonts w:eastAsia="Times New Roman" w:cstheme="minorHAnsi"/>
                <w:color w:val="222222"/>
                <w:lang w:eastAsia="pl-PL"/>
              </w:rPr>
              <w:t xml:space="preserve">Oświadczenia </w:t>
            </w:r>
            <w:r>
              <w:rPr>
                <w:rFonts w:eastAsia="Times New Roman" w:cstheme="minorHAnsi"/>
                <w:color w:val="222222"/>
                <w:lang w:eastAsia="pl-PL"/>
              </w:rPr>
              <w:t xml:space="preserve">członków zarządu </w:t>
            </w:r>
            <w:r w:rsidRPr="00941B5E">
              <w:rPr>
                <w:rFonts w:eastAsia="Times New Roman" w:cstheme="minorHAnsi"/>
                <w:color w:val="222222"/>
                <w:lang w:eastAsia="pl-PL"/>
              </w:rPr>
              <w:t xml:space="preserve">do sprawozdania finansowego </w:t>
            </w:r>
          </w:p>
        </w:tc>
        <w:tc>
          <w:tcPr>
            <w:tcW w:w="2410" w:type="dxa"/>
          </w:tcPr>
          <w:p w14:paraId="6AE17EF2" w14:textId="77777777" w:rsidR="00C82A34" w:rsidRPr="006C2527" w:rsidRDefault="00C82A34" w:rsidP="00717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lang w:eastAsia="pl-PL"/>
              </w:rPr>
            </w:pPr>
          </w:p>
        </w:tc>
        <w:tc>
          <w:tcPr>
            <w:tcW w:w="4956" w:type="dxa"/>
            <w:gridSpan w:val="2"/>
          </w:tcPr>
          <w:p w14:paraId="67CFF74F" w14:textId="77777777" w:rsidR="00C82A34" w:rsidRDefault="00C82A34" w:rsidP="00717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41B5E">
              <w:rPr>
                <w:rFonts w:cstheme="minorHAnsi"/>
              </w:rPr>
              <w:t>Dokumenty mogą być przygotowane w formie:</w:t>
            </w:r>
          </w:p>
          <w:p w14:paraId="304F7308" w14:textId="77777777" w:rsidR="00C82A34" w:rsidRDefault="00C82A34" w:rsidP="00717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2FCD1DF" w14:textId="77777777" w:rsidR="00C82A34" w:rsidRDefault="00C82A34" w:rsidP="00C82A34">
            <w:pPr>
              <w:pStyle w:val="Akapitzlist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41B5E">
              <w:rPr>
                <w:rFonts w:cstheme="minorHAnsi"/>
              </w:rPr>
              <w:t>elektronicznej - podpisane podpisem elektronicznym: kwalifikowany podpis elektroniczny, podpis zaufany (profil zaufany) albo podpis osobisty (dla osób posługujących się elektronicznym dowodem osobistym).</w:t>
            </w:r>
          </w:p>
          <w:p w14:paraId="680C3B4A" w14:textId="77777777" w:rsidR="00C82A34" w:rsidRPr="00941B5E" w:rsidRDefault="00C82A34" w:rsidP="00C82A34">
            <w:pPr>
              <w:pStyle w:val="Akapitzlist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41B5E">
              <w:rPr>
                <w:rFonts w:cstheme="minorHAnsi"/>
              </w:rPr>
              <w:t>papierowej podpisane własnoręcznym podpisem. W takim wypadku trzeba zrobić elektroniczną kopię tych dokumentów.</w:t>
            </w:r>
          </w:p>
        </w:tc>
      </w:tr>
      <w:tr w:rsidR="00C82A34" w:rsidRPr="006C2527" w14:paraId="7BE911D8" w14:textId="77777777" w:rsidTr="00717C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286A122" w14:textId="77777777" w:rsidR="00C82A34" w:rsidRPr="006C2527" w:rsidRDefault="00C82A34" w:rsidP="00717BFC">
            <w:pPr>
              <w:rPr>
                <w:rFonts w:cstheme="minorHAnsi"/>
              </w:rPr>
            </w:pPr>
            <w:r w:rsidRPr="006C2527">
              <w:rPr>
                <w:rFonts w:cstheme="minorHAnsi"/>
              </w:rPr>
              <w:lastRenderedPageBreak/>
              <w:t>Terminy</w:t>
            </w:r>
          </w:p>
        </w:tc>
        <w:tc>
          <w:tcPr>
            <w:tcW w:w="2410" w:type="dxa"/>
          </w:tcPr>
          <w:p w14:paraId="41E0684C" w14:textId="77777777" w:rsidR="00C82A34" w:rsidRDefault="00C82A34" w:rsidP="00717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lang w:eastAsia="pl-PL"/>
              </w:rPr>
            </w:pPr>
            <w:r w:rsidRPr="006C2527">
              <w:rPr>
                <w:rFonts w:eastAsia="Times New Roman" w:cstheme="minorHAnsi"/>
                <w:color w:val="222222"/>
                <w:lang w:eastAsia="pl-PL"/>
              </w:rPr>
              <w:t>termin sporządzenia (i podpisania) sprawozdania finansowego – 31 marca</w:t>
            </w:r>
          </w:p>
          <w:p w14:paraId="590E085F" w14:textId="77777777" w:rsidR="00C82A34" w:rsidRDefault="00C82A34" w:rsidP="00717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A63F969" w14:textId="77777777" w:rsidR="00C82A34" w:rsidRDefault="00C82A34" w:rsidP="00717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C2527">
              <w:rPr>
                <w:rFonts w:cstheme="minorHAnsi"/>
              </w:rPr>
              <w:t>standardowy termin zatwierdzenia sprawozdania finansowego – 30 czerwca</w:t>
            </w:r>
          </w:p>
          <w:p w14:paraId="3863DCE7" w14:textId="77777777" w:rsidR="00C82A34" w:rsidRDefault="00C82A34" w:rsidP="00717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A1E66C0" w14:textId="77777777" w:rsidR="00C82A34" w:rsidRDefault="00C82A34" w:rsidP="00717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C2527">
              <w:rPr>
                <w:rFonts w:cstheme="minorHAnsi"/>
              </w:rPr>
              <w:t>standardowy termin wysłania sprawozdania finansowego (15 dni od zatwierdzenia sprawozdania) – najpóźniej do 15 lipca</w:t>
            </w:r>
          </w:p>
          <w:p w14:paraId="2B58D5FA" w14:textId="77777777" w:rsidR="00C82A34" w:rsidRPr="006C2527" w:rsidRDefault="00C82A34" w:rsidP="00717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956" w:type="dxa"/>
            <w:gridSpan w:val="2"/>
          </w:tcPr>
          <w:p w14:paraId="0A15A5D3" w14:textId="77777777" w:rsidR="00C82A34" w:rsidRPr="006C2527" w:rsidRDefault="00C82A34" w:rsidP="00717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C2527">
              <w:rPr>
                <w:rFonts w:cstheme="minorHAnsi"/>
              </w:rPr>
              <w:t xml:space="preserve">przesunięty termin sporządzenia sprawozdania finansowego </w:t>
            </w:r>
            <w:r>
              <w:rPr>
                <w:rFonts w:cstheme="minorHAnsi"/>
              </w:rPr>
              <w:t xml:space="preserve">w 2022 roku </w:t>
            </w:r>
            <w:r w:rsidRPr="006C2527">
              <w:rPr>
                <w:rFonts w:cstheme="minorHAnsi"/>
              </w:rPr>
              <w:t xml:space="preserve">– </w:t>
            </w:r>
            <w:r w:rsidRPr="006C2527">
              <w:rPr>
                <w:rFonts w:cstheme="minorHAnsi"/>
                <w:b/>
                <w:bCs/>
              </w:rPr>
              <w:t>30 czerwca 2022 roku</w:t>
            </w:r>
          </w:p>
          <w:p w14:paraId="7B87467F" w14:textId="77777777" w:rsidR="00C82A34" w:rsidRDefault="00C82A34" w:rsidP="00717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FA874D8" w14:textId="77777777" w:rsidR="00C82A34" w:rsidRDefault="00C82A34" w:rsidP="00717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C973BF0" w14:textId="77777777" w:rsidR="00C82A34" w:rsidRDefault="00C82A34" w:rsidP="00717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0E34C3D" w14:textId="77777777" w:rsidR="00C82A34" w:rsidRPr="006C2527" w:rsidRDefault="00C82A34" w:rsidP="00717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</w:t>
            </w:r>
            <w:r w:rsidRPr="006C2527">
              <w:rPr>
                <w:rFonts w:cstheme="minorHAnsi"/>
              </w:rPr>
              <w:t xml:space="preserve">rzesunięty termin zatwierdzenia sprawozdania finansowego w 2022 roku – </w:t>
            </w:r>
            <w:r w:rsidRPr="006C2527">
              <w:rPr>
                <w:rFonts w:cstheme="minorHAnsi"/>
                <w:b/>
                <w:bCs/>
              </w:rPr>
              <w:t>30 września 2022 roku</w:t>
            </w:r>
          </w:p>
          <w:p w14:paraId="0AF0A923" w14:textId="77777777" w:rsidR="00C82A34" w:rsidRDefault="00C82A34" w:rsidP="00717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D95698C" w14:textId="77777777" w:rsidR="00C82A34" w:rsidRDefault="00C82A34" w:rsidP="00717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7FF04C9" w14:textId="77777777" w:rsidR="00C82A34" w:rsidRDefault="00C82A34" w:rsidP="00717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D678690" w14:textId="77777777" w:rsidR="00C82A34" w:rsidRDefault="00C82A34" w:rsidP="00717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7A1F962" w14:textId="77777777" w:rsidR="00C82A34" w:rsidRPr="006C2527" w:rsidRDefault="00C82A34" w:rsidP="00717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C2527">
              <w:rPr>
                <w:rFonts w:cstheme="minorHAnsi"/>
              </w:rPr>
              <w:t xml:space="preserve">przesunięty termin wysłania sprawozdania finansowego w 2022 roku – </w:t>
            </w:r>
            <w:r w:rsidRPr="006C2527">
              <w:rPr>
                <w:rFonts w:cstheme="minorHAnsi"/>
                <w:b/>
                <w:bCs/>
              </w:rPr>
              <w:t>najpóźniej do 15 października</w:t>
            </w:r>
            <w:r w:rsidRPr="006C2527">
              <w:rPr>
                <w:rFonts w:cstheme="minorHAnsi"/>
              </w:rPr>
              <w:t xml:space="preserve"> 2022 roku (ponieważ 15.10 to sobota, ostateczny termin wypada 17 października)</w:t>
            </w:r>
          </w:p>
        </w:tc>
      </w:tr>
      <w:tr w:rsidR="00C82A34" w:rsidRPr="006C2527" w14:paraId="5DA3F0A7" w14:textId="77777777" w:rsidTr="00717C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75E853A" w14:textId="77777777" w:rsidR="00C82A34" w:rsidRPr="006C2527" w:rsidRDefault="00C82A34" w:rsidP="00717BFC">
            <w:pPr>
              <w:rPr>
                <w:rFonts w:cstheme="minorHAnsi"/>
              </w:rPr>
            </w:pPr>
            <w:r w:rsidRPr="00755C1C">
              <w:rPr>
                <w:rFonts w:cstheme="minorHAnsi"/>
              </w:rPr>
              <w:t>Ważne informacje:</w:t>
            </w:r>
          </w:p>
        </w:tc>
        <w:tc>
          <w:tcPr>
            <w:tcW w:w="2410" w:type="dxa"/>
          </w:tcPr>
          <w:p w14:paraId="4029E25A" w14:textId="77777777" w:rsidR="00C82A34" w:rsidRPr="006C2527" w:rsidRDefault="00C82A34" w:rsidP="00717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lang w:eastAsia="pl-PL"/>
              </w:rPr>
            </w:pPr>
          </w:p>
        </w:tc>
        <w:tc>
          <w:tcPr>
            <w:tcW w:w="4956" w:type="dxa"/>
            <w:gridSpan w:val="2"/>
          </w:tcPr>
          <w:p w14:paraId="21DD8032" w14:textId="77777777" w:rsidR="00C82A34" w:rsidRPr="00755C1C" w:rsidRDefault="00C82A34" w:rsidP="00C82A34">
            <w:pPr>
              <w:pStyle w:val="Akapitzlist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55C1C">
              <w:rPr>
                <w:rFonts w:cstheme="minorHAnsi"/>
              </w:rPr>
              <w:t>osoba, której powierzono prowadzenie ksiąg rachunkowych przygotowuje sprawozdanie finansowe według załącznika nr 6 (bilans, rachunek zysków i strat oraz informacja dodatkowa);</w:t>
            </w:r>
          </w:p>
          <w:p w14:paraId="498BCE69" w14:textId="77777777" w:rsidR="00C82A34" w:rsidRPr="00755C1C" w:rsidRDefault="00C82A34" w:rsidP="00C82A34">
            <w:pPr>
              <w:pStyle w:val="Akapitzlist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55C1C">
              <w:rPr>
                <w:rFonts w:cstheme="minorHAnsi"/>
              </w:rPr>
              <w:t xml:space="preserve">w 2022 r. roku sprawozdanie finansowe musi być zrobione w tzw. strukturze logicznej. </w:t>
            </w:r>
          </w:p>
          <w:p w14:paraId="137A8098" w14:textId="77777777" w:rsidR="00C82A34" w:rsidRPr="00755C1C" w:rsidRDefault="00C82A34" w:rsidP="00717BFC">
            <w:pPr>
              <w:pStyle w:val="Akapitz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55421AA" w14:textId="77777777" w:rsidR="00C82A34" w:rsidRDefault="00C82A34" w:rsidP="00C82A34">
      <w:pPr>
        <w:rPr>
          <w:rFonts w:cstheme="minorHAnsi"/>
        </w:rPr>
      </w:pPr>
    </w:p>
    <w:p w14:paraId="379C5F49" w14:textId="77777777" w:rsidR="00C82A34" w:rsidRPr="006C2527" w:rsidRDefault="00C82A34" w:rsidP="00C82A34">
      <w:pPr>
        <w:rPr>
          <w:rFonts w:cstheme="minorHAnsi"/>
        </w:rPr>
      </w:pPr>
    </w:p>
    <w:p w14:paraId="029377F3" w14:textId="77777777" w:rsidR="00F26930" w:rsidRPr="00C82A34" w:rsidRDefault="00F26930" w:rsidP="00C82A34"/>
    <w:sectPr w:rsidR="00F26930" w:rsidRPr="00C82A3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12948" w14:textId="77777777" w:rsidR="004B72EC" w:rsidRDefault="004B72EC" w:rsidP="007A36D5">
      <w:pPr>
        <w:spacing w:after="0" w:line="240" w:lineRule="auto"/>
      </w:pPr>
      <w:r>
        <w:separator/>
      </w:r>
    </w:p>
  </w:endnote>
  <w:endnote w:type="continuationSeparator" w:id="0">
    <w:p w14:paraId="138B5159" w14:textId="77777777" w:rsidR="004B72EC" w:rsidRDefault="004B72EC" w:rsidP="007A3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39171EA" w14:paraId="007DF976" w14:textId="77777777" w:rsidTr="439171EA">
      <w:tc>
        <w:tcPr>
          <w:tcW w:w="3020" w:type="dxa"/>
        </w:tcPr>
        <w:p w14:paraId="7C81F901" w14:textId="52C1E35C" w:rsidR="439171EA" w:rsidRDefault="439171EA" w:rsidP="439171EA">
          <w:pPr>
            <w:pStyle w:val="Nagwek"/>
            <w:ind w:left="-115"/>
          </w:pPr>
        </w:p>
      </w:tc>
      <w:tc>
        <w:tcPr>
          <w:tcW w:w="3020" w:type="dxa"/>
        </w:tcPr>
        <w:p w14:paraId="3AF43FE7" w14:textId="66CBAB8F" w:rsidR="439171EA" w:rsidRDefault="439171EA" w:rsidP="439171EA">
          <w:pPr>
            <w:pStyle w:val="Nagwek"/>
            <w:jc w:val="center"/>
          </w:pPr>
        </w:p>
      </w:tc>
      <w:tc>
        <w:tcPr>
          <w:tcW w:w="3020" w:type="dxa"/>
        </w:tcPr>
        <w:p w14:paraId="5CF65C8D" w14:textId="5C9B6CF8" w:rsidR="439171EA" w:rsidRDefault="439171EA" w:rsidP="439171EA">
          <w:pPr>
            <w:pStyle w:val="Nagwek"/>
            <w:ind w:right="-115"/>
            <w:jc w:val="right"/>
          </w:pPr>
        </w:p>
      </w:tc>
    </w:tr>
  </w:tbl>
  <w:p w14:paraId="3FBB042B" w14:textId="1B46D4A5" w:rsidR="439171EA" w:rsidRDefault="439171EA" w:rsidP="439171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53C6B" w14:textId="77777777" w:rsidR="004B72EC" w:rsidRDefault="004B72EC" w:rsidP="007A36D5">
      <w:pPr>
        <w:spacing w:after="0" w:line="240" w:lineRule="auto"/>
      </w:pPr>
      <w:r>
        <w:separator/>
      </w:r>
    </w:p>
  </w:footnote>
  <w:footnote w:type="continuationSeparator" w:id="0">
    <w:p w14:paraId="65211297" w14:textId="77777777" w:rsidR="004B72EC" w:rsidRDefault="004B72EC" w:rsidP="007A3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84D7B" w14:textId="488FBDBC" w:rsidR="007A36D5" w:rsidRDefault="007A36D5" w:rsidP="007A36D5">
    <w:pPr>
      <w:pStyle w:val="Nagwek"/>
      <w:jc w:val="center"/>
      <w:rPr>
        <w:color w:val="4472C4" w:themeColor="accent1"/>
      </w:rPr>
    </w:pPr>
    <w:r>
      <w:rPr>
        <w:color w:val="4472C4" w:themeColor="accent1"/>
      </w:rPr>
      <w:tab/>
    </w:r>
    <w:r>
      <w:rPr>
        <w:color w:val="4472C4" w:themeColor="accent1"/>
      </w:rPr>
      <w:tab/>
    </w:r>
    <w:r w:rsidRPr="002936EA">
      <w:rPr>
        <w:noProof/>
      </w:rPr>
      <w:drawing>
        <wp:inline distT="0" distB="0" distL="0" distR="0" wp14:anchorId="486B7783" wp14:editId="32C19C23">
          <wp:extent cx="1225550" cy="705445"/>
          <wp:effectExtent l="0" t="0" r="0" b="0"/>
          <wp:docPr id="3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176" cy="735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72F8F1" w14:textId="77777777" w:rsidR="007A36D5" w:rsidRDefault="007A36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493C"/>
    <w:multiLevelType w:val="hybridMultilevel"/>
    <w:tmpl w:val="6E6CC726"/>
    <w:lvl w:ilvl="0" w:tplc="D476356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623F5"/>
    <w:multiLevelType w:val="hybridMultilevel"/>
    <w:tmpl w:val="691CF16C"/>
    <w:lvl w:ilvl="0" w:tplc="3662B0E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B2582"/>
    <w:multiLevelType w:val="hybridMultilevel"/>
    <w:tmpl w:val="3948D0D6"/>
    <w:lvl w:ilvl="0" w:tplc="3662B0EA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3FE31FA"/>
    <w:multiLevelType w:val="hybridMultilevel"/>
    <w:tmpl w:val="01C8CC5C"/>
    <w:lvl w:ilvl="0" w:tplc="3662B0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F59ED"/>
    <w:multiLevelType w:val="hybridMultilevel"/>
    <w:tmpl w:val="F578C2AC"/>
    <w:lvl w:ilvl="0" w:tplc="3DCC2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7014F"/>
    <w:multiLevelType w:val="hybridMultilevel"/>
    <w:tmpl w:val="DC5C6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C0CD1"/>
    <w:multiLevelType w:val="hybridMultilevel"/>
    <w:tmpl w:val="D5327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07FB0"/>
    <w:multiLevelType w:val="hybridMultilevel"/>
    <w:tmpl w:val="89CCDC04"/>
    <w:lvl w:ilvl="0" w:tplc="3662B0E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406701"/>
    <w:multiLevelType w:val="hybridMultilevel"/>
    <w:tmpl w:val="BCB64940"/>
    <w:lvl w:ilvl="0" w:tplc="B72A6B5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A637E2"/>
    <w:multiLevelType w:val="hybridMultilevel"/>
    <w:tmpl w:val="11EA8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75569"/>
    <w:multiLevelType w:val="hybridMultilevel"/>
    <w:tmpl w:val="BAE694D4"/>
    <w:lvl w:ilvl="0" w:tplc="3662B0E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DE240E"/>
    <w:multiLevelType w:val="hybridMultilevel"/>
    <w:tmpl w:val="C568DE2C"/>
    <w:lvl w:ilvl="0" w:tplc="3662B0EA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95955934">
    <w:abstractNumId w:val="3"/>
  </w:num>
  <w:num w:numId="2" w16cid:durableId="1749886294">
    <w:abstractNumId w:val="1"/>
  </w:num>
  <w:num w:numId="3" w16cid:durableId="821700489">
    <w:abstractNumId w:val="8"/>
  </w:num>
  <w:num w:numId="4" w16cid:durableId="1480414029">
    <w:abstractNumId w:val="0"/>
  </w:num>
  <w:num w:numId="5" w16cid:durableId="971403248">
    <w:abstractNumId w:val="2"/>
  </w:num>
  <w:num w:numId="6" w16cid:durableId="903177835">
    <w:abstractNumId w:val="11"/>
  </w:num>
  <w:num w:numId="7" w16cid:durableId="1257321750">
    <w:abstractNumId w:val="7"/>
  </w:num>
  <w:num w:numId="8" w16cid:durableId="1355570474">
    <w:abstractNumId w:val="10"/>
  </w:num>
  <w:num w:numId="9" w16cid:durableId="1481657652">
    <w:abstractNumId w:val="5"/>
  </w:num>
  <w:num w:numId="10" w16cid:durableId="397753072">
    <w:abstractNumId w:val="9"/>
  </w:num>
  <w:num w:numId="11" w16cid:durableId="1350134815">
    <w:abstractNumId w:val="6"/>
  </w:num>
  <w:num w:numId="12" w16cid:durableId="689113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D5"/>
    <w:rsid w:val="002760DD"/>
    <w:rsid w:val="002F2F6F"/>
    <w:rsid w:val="004B72EC"/>
    <w:rsid w:val="00594823"/>
    <w:rsid w:val="00717CC2"/>
    <w:rsid w:val="007A36D5"/>
    <w:rsid w:val="008D5914"/>
    <w:rsid w:val="00991238"/>
    <w:rsid w:val="00A42BCA"/>
    <w:rsid w:val="00B27A2D"/>
    <w:rsid w:val="00C82A34"/>
    <w:rsid w:val="00D07FFB"/>
    <w:rsid w:val="00F26930"/>
    <w:rsid w:val="00FA1875"/>
    <w:rsid w:val="00FA4548"/>
    <w:rsid w:val="4391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41F8"/>
  <w15:chartTrackingRefBased/>
  <w15:docId w15:val="{293A2445-E18B-4917-9415-04BD3317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2A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3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6D5"/>
  </w:style>
  <w:style w:type="paragraph" w:styleId="Stopka">
    <w:name w:val="footer"/>
    <w:basedOn w:val="Normalny"/>
    <w:link w:val="StopkaZnak"/>
    <w:uiPriority w:val="99"/>
    <w:unhideWhenUsed/>
    <w:rsid w:val="007A3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6D5"/>
  </w:style>
  <w:style w:type="paragraph" w:styleId="Akapitzlist">
    <w:name w:val="List Paragraph"/>
    <w:basedOn w:val="Normalny"/>
    <w:uiPriority w:val="34"/>
    <w:qFormat/>
    <w:rsid w:val="00FA1875"/>
    <w:pPr>
      <w:ind w:left="720"/>
      <w:contextualSpacing/>
    </w:pPr>
  </w:style>
  <w:style w:type="table" w:styleId="Tabela-Siatka">
    <w:name w:val="Table Grid"/>
    <w:basedOn w:val="Standardowy"/>
    <w:uiPriority w:val="39"/>
    <w:rsid w:val="00F26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5">
    <w:name w:val="Grid Table 1 Light Accent 5"/>
    <w:basedOn w:val="Standardowy"/>
    <w:uiPriority w:val="46"/>
    <w:rsid w:val="00717CC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40ff62-5338-4a7e-be65-cd9b7ea729fa" xsi:nil="true"/>
    <lcf76f155ced4ddcb4097134ff3c332f xmlns="4860d376-2e39-4692-88c4-d0ee3577134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ED018E7B6247419E280918E9691A38" ma:contentTypeVersion="13" ma:contentTypeDescription="Utwórz nowy dokument." ma:contentTypeScope="" ma:versionID="b3a07304e0de69e83fef96f2be83f2dd">
  <xsd:schema xmlns:xsd="http://www.w3.org/2001/XMLSchema" xmlns:xs="http://www.w3.org/2001/XMLSchema" xmlns:p="http://schemas.microsoft.com/office/2006/metadata/properties" xmlns:ns2="4860d376-2e39-4692-88c4-d0ee3577134f" xmlns:ns3="6840ff62-5338-4a7e-be65-cd9b7ea729fa" targetNamespace="http://schemas.microsoft.com/office/2006/metadata/properties" ma:root="true" ma:fieldsID="87f8bdf9aa826ba39717e2d28a00d01e" ns2:_="" ns3:_="">
    <xsd:import namespace="4860d376-2e39-4692-88c4-d0ee3577134f"/>
    <xsd:import namespace="6840ff62-5338-4a7e-be65-cd9b7ea72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0d376-2e39-4692-88c4-d0ee35771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c28e3e88-571f-46ce-936a-a98bd8a76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0ff62-5338-4a7e-be65-cd9b7ea72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314ee0b-2666-4df0-aa00-f2b1a844496e}" ma:internalName="TaxCatchAll" ma:showField="CatchAllData" ma:web="6840ff62-5338-4a7e-be65-cd9b7ea729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198752-144D-4E85-B1F0-F764773F8F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B39FDE-E614-4D48-B7B1-CF38630AC1D9}">
  <ds:schemaRefs>
    <ds:schemaRef ds:uri="http://schemas.microsoft.com/office/2006/metadata/properties"/>
    <ds:schemaRef ds:uri="http://schemas.microsoft.com/office/infopath/2007/PartnerControls"/>
    <ds:schemaRef ds:uri="6840ff62-5338-4a7e-be65-cd9b7ea729fa"/>
    <ds:schemaRef ds:uri="4860d376-2e39-4692-88c4-d0ee3577134f"/>
  </ds:schemaRefs>
</ds:datastoreItem>
</file>

<file path=customXml/itemProps3.xml><?xml version="1.0" encoding="utf-8"?>
<ds:datastoreItem xmlns:ds="http://schemas.openxmlformats.org/officeDocument/2006/customXml" ds:itemID="{4FA3AB9F-5543-4303-AEA7-9767D8B2C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0d376-2e39-4692-88c4-d0ee3577134f"/>
    <ds:schemaRef ds:uri="6840ff62-5338-4a7e-be65-cd9b7ea72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Gigoń</dc:creator>
  <cp:keywords/>
  <dc:description/>
  <cp:lastModifiedBy>Joanna Maryon-Golonka</cp:lastModifiedBy>
  <cp:revision>2</cp:revision>
  <dcterms:created xsi:type="dcterms:W3CDTF">2022-06-09T07:43:00Z</dcterms:created>
  <dcterms:modified xsi:type="dcterms:W3CDTF">2022-06-09T07:43:00Z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0x01010056ED018E7B6247419E280918E9691A38</vt:lpwstr>
  </property>
</Properties>
</file>